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sz w:val="28"/>
          <w:szCs w:val="28"/>
        </w:rPr>
        <w:t>附件：201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b/>
          <w:sz w:val="28"/>
          <w:szCs w:val="28"/>
        </w:rPr>
        <w:t>年全国研究生招生咨询会相关事项</w:t>
      </w:r>
    </w:p>
    <w:p>
      <w:pPr>
        <w:pStyle w:val="11"/>
        <w:widowControl/>
        <w:numPr>
          <w:ilvl w:val="0"/>
          <w:numId w:val="1"/>
        </w:numPr>
        <w:spacing w:line="300" w:lineRule="exact"/>
        <w:ind w:firstLineChars="0"/>
        <w:rPr>
          <w:szCs w:val="21"/>
        </w:rPr>
      </w:pPr>
      <w:r>
        <w:rPr>
          <w:rFonts w:hint="eastAsia" w:cs="宋体"/>
          <w:szCs w:val="21"/>
        </w:rPr>
        <w:t>相关服务</w:t>
      </w:r>
    </w:p>
    <w:p>
      <w:pPr>
        <w:pStyle w:val="11"/>
        <w:widowControl/>
        <w:numPr>
          <w:ilvl w:val="1"/>
          <w:numId w:val="1"/>
        </w:numPr>
        <w:spacing w:line="300" w:lineRule="exact"/>
        <w:ind w:firstLineChars="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咨询会现场展位设置</w:t>
      </w:r>
      <w:r>
        <w:rPr>
          <w:rFonts w:hint="eastAsia" w:ascii="宋体" w:hAnsi="宋体" w:cs="宋体"/>
          <w:szCs w:val="21"/>
          <w:lang w:eastAsia="zh-CN"/>
        </w:rPr>
        <w:t>：</w:t>
      </w:r>
      <w:r>
        <w:rPr>
          <w:rFonts w:hint="eastAsia" w:ascii="宋体" w:hAnsi="宋体" w:cs="宋体"/>
          <w:szCs w:val="21"/>
        </w:rPr>
        <w:t>标准展位1个；每所学校可进行相关宣传</w:t>
      </w:r>
    </w:p>
    <w:p>
      <w:pPr>
        <w:pStyle w:val="11"/>
        <w:widowControl/>
        <w:spacing w:line="300" w:lineRule="exact"/>
        <w:ind w:firstLineChars="0"/>
        <w:rPr>
          <w:rFonts w:hint="eastAsia" w:cs="宋体"/>
          <w:szCs w:val="21"/>
        </w:rPr>
      </w:pPr>
      <w:r>
        <w:rPr>
          <w:rFonts w:hint="eastAsia" w:cs="宋体"/>
          <w:szCs w:val="21"/>
        </w:rPr>
        <w:t>2.  参展组织：全国范围内有</w:t>
      </w:r>
      <w:r>
        <w:rPr>
          <w:rFonts w:hint="eastAsia" w:cs="宋体"/>
          <w:szCs w:val="21"/>
          <w:lang w:val="en-US" w:eastAsia="zh-CN"/>
        </w:rPr>
        <w:t>研招</w:t>
      </w:r>
      <w:r>
        <w:rPr>
          <w:rFonts w:hint="eastAsia" w:cs="宋体"/>
          <w:szCs w:val="21"/>
        </w:rPr>
        <w:t>需求的高校及希望获得</w:t>
      </w:r>
      <w:r>
        <w:rPr>
          <w:rFonts w:hint="eastAsia" w:cs="宋体"/>
          <w:szCs w:val="21"/>
          <w:lang w:val="en-US" w:eastAsia="zh-CN"/>
        </w:rPr>
        <w:t>研招</w:t>
      </w:r>
      <w:r>
        <w:rPr>
          <w:rFonts w:hint="eastAsia" w:cs="宋体"/>
          <w:szCs w:val="21"/>
        </w:rPr>
        <w:t>的学生。</w:t>
      </w:r>
    </w:p>
    <w:p>
      <w:pPr>
        <w:pStyle w:val="11"/>
        <w:widowControl/>
        <w:spacing w:line="300" w:lineRule="exact"/>
        <w:ind w:firstLineChars="0"/>
        <w:rPr>
          <w:rFonts w:hint="eastAsia" w:cs="宋体"/>
          <w:szCs w:val="21"/>
        </w:rPr>
      </w:pPr>
      <w:r>
        <w:rPr>
          <w:rFonts w:hint="eastAsia" w:cs="宋体"/>
          <w:szCs w:val="21"/>
        </w:rPr>
        <w:t>3.  交流形式：学校和学生在活动现场进行一对一沟通。</w:t>
      </w:r>
    </w:p>
    <w:p>
      <w:pPr>
        <w:pStyle w:val="11"/>
        <w:widowControl/>
        <w:numPr>
          <w:ilvl w:val="0"/>
          <w:numId w:val="1"/>
        </w:numPr>
        <w:spacing w:line="300" w:lineRule="exact"/>
        <w:ind w:firstLineChars="0"/>
        <w:rPr>
          <w:szCs w:val="21"/>
        </w:rPr>
      </w:pPr>
      <w:r>
        <w:rPr>
          <w:rFonts w:hint="eastAsia" w:ascii="宋体" w:hAnsi="宋体" w:cs="宋体"/>
          <w:szCs w:val="21"/>
        </w:rPr>
        <w:t>注意事项</w:t>
      </w:r>
    </w:p>
    <w:p>
      <w:pPr>
        <w:pStyle w:val="11"/>
        <w:widowControl/>
        <w:numPr>
          <w:ilvl w:val="1"/>
          <w:numId w:val="1"/>
        </w:numPr>
        <w:spacing w:line="300" w:lineRule="exact"/>
        <w:ind w:firstLineChars="0"/>
        <w:rPr>
          <w:szCs w:val="21"/>
        </w:rPr>
      </w:pPr>
      <w:r>
        <w:rPr>
          <w:rFonts w:hint="eastAsia" w:ascii="宋体" w:hAnsi="宋体" w:cs="宋体"/>
          <w:szCs w:val="21"/>
        </w:rPr>
        <w:t>咨询会均为自愿选择参加，为确保质量，展位数量有限；</w:t>
      </w:r>
    </w:p>
    <w:p>
      <w:pPr>
        <w:pStyle w:val="11"/>
        <w:widowControl/>
        <w:numPr>
          <w:ilvl w:val="1"/>
          <w:numId w:val="1"/>
        </w:numPr>
        <w:spacing w:line="300" w:lineRule="exact"/>
        <w:ind w:firstLineChars="0"/>
        <w:rPr>
          <w:szCs w:val="21"/>
        </w:rPr>
      </w:pPr>
      <w:r>
        <w:rPr>
          <w:rFonts w:hint="eastAsia" w:ascii="宋体" w:hAnsi="宋体" w:cs="宋体"/>
          <w:szCs w:val="21"/>
        </w:rPr>
        <w:t>参会代表食宿、交通费自理，会务组提供预定酒店服务，住宿费标准约300</w:t>
      </w:r>
      <w:r>
        <w:rPr>
          <w:rFonts w:hint="eastAsia" w:ascii="宋体" w:hAnsi="宋体" w:cs="宋体"/>
          <w:color w:val="000000"/>
          <w:szCs w:val="21"/>
        </w:rPr>
        <w:t>元/人左右</w:t>
      </w:r>
      <w:r>
        <w:rPr>
          <w:rFonts w:hint="eastAsia" w:ascii="宋体" w:hAnsi="宋体" w:cs="宋体"/>
          <w:szCs w:val="21"/>
        </w:rPr>
        <w:t>，需组委会提供其他服务的，请在参会回执中注明；</w:t>
      </w:r>
    </w:p>
    <w:p>
      <w:pPr>
        <w:pStyle w:val="11"/>
        <w:widowControl/>
        <w:numPr>
          <w:ilvl w:val="1"/>
          <w:numId w:val="1"/>
        </w:numPr>
        <w:spacing w:line="300" w:lineRule="exact"/>
        <w:ind w:firstLineChars="0"/>
        <w:rPr>
          <w:szCs w:val="21"/>
        </w:rPr>
      </w:pPr>
      <w:r>
        <w:rPr>
          <w:rFonts w:hint="eastAsia" w:ascii="宋体" w:hAnsi="宋体" w:cs="宋体"/>
          <w:szCs w:val="21"/>
        </w:rPr>
        <w:t>请自带足量宣传资料，对于提出申请的单位可以将资料快递到组委会指定的地点并确认，具体信息请咨询组委会；</w:t>
      </w:r>
    </w:p>
    <w:p>
      <w:pPr>
        <w:pStyle w:val="11"/>
        <w:widowControl/>
        <w:numPr>
          <w:ilvl w:val="1"/>
          <w:numId w:val="1"/>
        </w:numPr>
        <w:spacing w:line="300" w:lineRule="exact"/>
        <w:ind w:firstLineChars="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中国教育在线</w:t>
      </w:r>
      <w:r>
        <w:fldChar w:fldCharType="begin"/>
      </w:r>
      <w:r>
        <w:instrText xml:space="preserve"> HYPERLINK "http://www.kaoyan.edu.cn" </w:instrText>
      </w:r>
      <w:r>
        <w:fldChar w:fldCharType="separate"/>
      </w:r>
      <w:r>
        <w:rPr>
          <w:rStyle w:val="5"/>
          <w:rFonts w:hint="eastAsia" w:ascii="宋体" w:hAnsi="宋体" w:cs="宋体"/>
          <w:szCs w:val="21"/>
        </w:rPr>
        <w:t>www.kaoyan.edu.cn</w:t>
      </w:r>
      <w:r>
        <w:fldChar w:fldCharType="end"/>
      </w:r>
      <w:r>
        <w:rPr>
          <w:rFonts w:hint="eastAsia" w:ascii="宋体" w:hAnsi="宋体" w:cs="宋体"/>
          <w:szCs w:val="21"/>
        </w:rPr>
        <w:t>进行全方位预告和活动全程报道。</w:t>
      </w:r>
    </w:p>
    <w:p>
      <w:pPr>
        <w:pStyle w:val="11"/>
        <w:widowControl/>
        <w:numPr>
          <w:ilvl w:val="0"/>
          <w:numId w:val="1"/>
        </w:numPr>
        <w:spacing w:line="300" w:lineRule="exact"/>
        <w:ind w:firstLineChars="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Cs/>
          <w:szCs w:val="21"/>
        </w:rPr>
        <w:t>参会报名回执：</w:t>
      </w:r>
    </w:p>
    <w:tbl>
      <w:tblPr>
        <w:tblStyle w:val="6"/>
        <w:tblW w:w="11438" w:type="dxa"/>
        <w:jc w:val="center"/>
        <w:tblInd w:w="-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"/>
        <w:gridCol w:w="394"/>
        <w:gridCol w:w="293"/>
        <w:gridCol w:w="790"/>
        <w:gridCol w:w="93"/>
        <w:gridCol w:w="697"/>
        <w:gridCol w:w="790"/>
        <w:gridCol w:w="154"/>
        <w:gridCol w:w="687"/>
        <w:gridCol w:w="103"/>
        <w:gridCol w:w="636"/>
        <w:gridCol w:w="51"/>
        <w:gridCol w:w="227"/>
        <w:gridCol w:w="389"/>
        <w:gridCol w:w="123"/>
        <w:gridCol w:w="277"/>
        <w:gridCol w:w="679"/>
        <w:gridCol w:w="263"/>
        <w:gridCol w:w="437"/>
        <w:gridCol w:w="183"/>
        <w:gridCol w:w="757"/>
        <w:gridCol w:w="121"/>
        <w:gridCol w:w="651"/>
        <w:gridCol w:w="106"/>
        <w:gridCol w:w="300"/>
        <w:gridCol w:w="366"/>
        <w:gridCol w:w="357"/>
        <w:gridCol w:w="433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06" w:type="dxa"/>
            <w:vMerge w:val="restart"/>
            <w:tcBorders>
              <w:top w:val="single" w:color="auto" w:sz="4" w:space="0"/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eastAsia="zh-CN"/>
              </w:rPr>
              <w:t>研招咨询会</w:t>
            </w:r>
          </w:p>
        </w:tc>
        <w:tc>
          <w:tcPr>
            <w:tcW w:w="687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省份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浙江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江苏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贵州</w:t>
            </w: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陕西</w:t>
            </w:r>
          </w:p>
        </w:tc>
        <w:tc>
          <w:tcPr>
            <w:tcW w:w="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山西</w:t>
            </w: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湖北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内蒙古</w:t>
            </w:r>
          </w:p>
        </w:tc>
        <w:tc>
          <w:tcPr>
            <w:tcW w:w="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黑龙江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吉林</w:t>
            </w:r>
          </w:p>
        </w:tc>
        <w:tc>
          <w:tcPr>
            <w:tcW w:w="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辽宁</w:t>
            </w:r>
          </w:p>
        </w:tc>
        <w:tc>
          <w:tcPr>
            <w:tcW w:w="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甘肃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上海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山东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06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87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05.</w:t>
            </w: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06.04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06.13</w:t>
            </w: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06.18</w:t>
            </w:r>
          </w:p>
        </w:tc>
        <w:tc>
          <w:tcPr>
            <w:tcW w:w="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06.24</w:t>
            </w: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06.25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06.28</w:t>
            </w:r>
          </w:p>
        </w:tc>
        <w:tc>
          <w:tcPr>
            <w:tcW w:w="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07.</w:t>
            </w:r>
            <w:r>
              <w:rPr>
                <w:rFonts w:hint="eastAsia" w:ascii="宋体" w:hAnsi="宋体" w:cs="宋体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07.</w:t>
            </w:r>
            <w:r>
              <w:rPr>
                <w:rFonts w:hint="eastAsia" w:ascii="宋体" w:hAnsi="宋体" w:cs="宋体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07.09</w:t>
            </w:r>
          </w:p>
        </w:tc>
        <w:tc>
          <w:tcPr>
            <w:tcW w:w="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07.12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07.</w:t>
            </w: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06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87" w:type="dxa"/>
            <w:gridSpan w:val="2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地点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杭州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南京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贵阳</w:t>
            </w: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西安</w:t>
            </w:r>
          </w:p>
        </w:tc>
        <w:tc>
          <w:tcPr>
            <w:tcW w:w="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太原</w:t>
            </w: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武汉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呼和浩特</w:t>
            </w:r>
          </w:p>
        </w:tc>
        <w:tc>
          <w:tcPr>
            <w:tcW w:w="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哈尔滨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长春</w:t>
            </w:r>
          </w:p>
        </w:tc>
        <w:tc>
          <w:tcPr>
            <w:tcW w:w="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大连</w:t>
            </w:r>
          </w:p>
        </w:tc>
        <w:tc>
          <w:tcPr>
            <w:tcW w:w="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兰州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上海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06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87" w:type="dxa"/>
            <w:gridSpan w:val="2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是否</w:t>
            </w:r>
          </w:p>
          <w:p>
            <w:pPr>
              <w:jc w:val="both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参加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  <w:tc>
          <w:tcPr>
            <w:tcW w:w="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  <w:tc>
          <w:tcPr>
            <w:tcW w:w="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06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87" w:type="dxa"/>
            <w:gridSpan w:val="2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省份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河南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江西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新疆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湖南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广东</w:t>
            </w:r>
          </w:p>
        </w:tc>
        <w:tc>
          <w:tcPr>
            <w:tcW w:w="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云南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山东</w:t>
            </w:r>
          </w:p>
        </w:tc>
        <w:tc>
          <w:tcPr>
            <w:tcW w:w="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安徽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山东</w:t>
            </w:r>
          </w:p>
        </w:tc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广西</w:t>
            </w: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四川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06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87" w:type="dxa"/>
            <w:gridSpan w:val="2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09.</w:t>
            </w:r>
            <w:r>
              <w:rPr>
                <w:rFonts w:hint="eastAsia" w:ascii="宋体" w:hAnsi="宋体" w:cs="宋体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09.10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09.14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09.16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09.17</w:t>
            </w:r>
          </w:p>
        </w:tc>
        <w:tc>
          <w:tcPr>
            <w:tcW w:w="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09.</w:t>
            </w: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09.21</w:t>
            </w:r>
          </w:p>
        </w:tc>
        <w:tc>
          <w:tcPr>
            <w:tcW w:w="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09.22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09.23</w:t>
            </w:r>
          </w:p>
        </w:tc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09.24</w:t>
            </w: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09.27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06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87" w:type="dxa"/>
            <w:gridSpan w:val="2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地点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郑州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南昌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乌鲁木齐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长沙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广州</w:t>
            </w:r>
          </w:p>
        </w:tc>
        <w:tc>
          <w:tcPr>
            <w:tcW w:w="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昆明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青岛</w:t>
            </w:r>
          </w:p>
        </w:tc>
        <w:tc>
          <w:tcPr>
            <w:tcW w:w="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合肥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济南</w:t>
            </w:r>
          </w:p>
        </w:tc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桂林</w:t>
            </w: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成都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406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87" w:type="dxa"/>
            <w:gridSpan w:val="2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是否</w:t>
            </w:r>
          </w:p>
          <w:p>
            <w:pPr>
              <w:jc w:val="both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参加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  <w:tc>
          <w:tcPr>
            <w:tcW w:w="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09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学校基本信息</w:t>
            </w:r>
          </w:p>
        </w:tc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参展单位</w:t>
            </w:r>
          </w:p>
        </w:tc>
        <w:tc>
          <w:tcPr>
            <w:tcW w:w="334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89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省份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地点</w:t>
            </w:r>
          </w:p>
        </w:tc>
        <w:tc>
          <w:tcPr>
            <w:tcW w:w="883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时间</w:t>
            </w:r>
          </w:p>
        </w:tc>
        <w:tc>
          <w:tcPr>
            <w:tcW w:w="1935" w:type="dxa"/>
            <w:gridSpan w:val="5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会议类型</w:t>
            </w:r>
          </w:p>
        </w:tc>
        <w:tc>
          <w:tcPr>
            <w:tcW w:w="1831" w:type="dxa"/>
            <w:gridSpan w:val="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是否参加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09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3345" w:type="dxa"/>
            <w:gridSpan w:val="8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789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安徽</w:t>
            </w:r>
          </w:p>
        </w:tc>
        <w:tc>
          <w:tcPr>
            <w:tcW w:w="67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蚌埠</w:t>
            </w:r>
          </w:p>
        </w:tc>
        <w:tc>
          <w:tcPr>
            <w:tcW w:w="883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06.23</w:t>
            </w:r>
          </w:p>
        </w:tc>
        <w:tc>
          <w:tcPr>
            <w:tcW w:w="1935" w:type="dxa"/>
            <w:gridSpan w:val="5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lang w:eastAsia="zh-CN"/>
              </w:rPr>
              <w:t>财经类专场咨询会</w:t>
            </w:r>
          </w:p>
        </w:tc>
        <w:tc>
          <w:tcPr>
            <w:tcW w:w="1831" w:type="dxa"/>
            <w:gridSpan w:val="4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09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3345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789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湖南</w:t>
            </w:r>
          </w:p>
        </w:tc>
        <w:tc>
          <w:tcPr>
            <w:tcW w:w="67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长沙</w:t>
            </w:r>
          </w:p>
        </w:tc>
        <w:tc>
          <w:tcPr>
            <w:tcW w:w="883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06.30</w:t>
            </w:r>
          </w:p>
        </w:tc>
        <w:tc>
          <w:tcPr>
            <w:tcW w:w="1935" w:type="dxa"/>
            <w:gridSpan w:val="5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/>
                <w:sz w:val="20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lang w:eastAsia="zh-CN"/>
              </w:rPr>
              <w:t>农林类专场咨询会</w:t>
            </w:r>
          </w:p>
        </w:tc>
        <w:tc>
          <w:tcPr>
            <w:tcW w:w="1831" w:type="dxa"/>
            <w:gridSpan w:val="4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9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电话</w:t>
            </w:r>
          </w:p>
        </w:tc>
        <w:tc>
          <w:tcPr>
            <w:tcW w:w="37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传真</w:t>
            </w:r>
          </w:p>
        </w:tc>
        <w:tc>
          <w:tcPr>
            <w:tcW w:w="39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09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</w:t>
            </w:r>
          </w:p>
        </w:tc>
        <w:tc>
          <w:tcPr>
            <w:tcW w:w="37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招生咨询电话</w:t>
            </w:r>
          </w:p>
        </w:tc>
        <w:tc>
          <w:tcPr>
            <w:tcW w:w="39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09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</w:t>
            </w:r>
          </w:p>
        </w:tc>
        <w:tc>
          <w:tcPr>
            <w:tcW w:w="37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邮箱</w:t>
            </w:r>
          </w:p>
        </w:tc>
        <w:tc>
          <w:tcPr>
            <w:tcW w:w="39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09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034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参会费用合计：                                （大写）               （小写）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5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参会单位签字/盖章：</w:t>
            </w:r>
          </w:p>
        </w:tc>
        <w:tc>
          <w:tcPr>
            <w:tcW w:w="43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备注（其他需求：如参会人员、票务等直接与我们现场会务人员联系）：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会务服务情况</w:t>
            </w:r>
          </w:p>
        </w:tc>
        <w:tc>
          <w:tcPr>
            <w:tcW w:w="1063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活动介绍：请登录</w:t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HYPERLINK "http://www.kaoyan.edu.cn" </w:instrText>
            </w:r>
            <w:r>
              <w:rPr>
                <w:szCs w:val="24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Cs w:val="21"/>
              </w:rPr>
              <w:t>bjyz.kaoyan.eol.cn</w:t>
            </w:r>
            <w:r>
              <w:rPr>
                <w:szCs w:val="24"/>
              </w:rPr>
              <w:fldChar w:fldCharType="end"/>
            </w:r>
            <w:r>
              <w:rPr>
                <w:rFonts w:hint="eastAsia" w:ascii="宋体" w:hAnsi="宋体" w:cs="宋体"/>
                <w:szCs w:val="21"/>
              </w:rPr>
              <w:t>或</w:t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HYPERLINK "http://www.eol.cn" </w:instrText>
            </w:r>
            <w:r>
              <w:rPr>
                <w:szCs w:val="24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Cs w:val="21"/>
              </w:rPr>
              <w:t>www.eol.cn</w:t>
            </w:r>
            <w:r>
              <w:rPr>
                <w:szCs w:val="24"/>
              </w:rPr>
              <w:fldChar w:fldCharType="end"/>
            </w:r>
            <w:r>
              <w:rPr>
                <w:rFonts w:hint="eastAsia" w:ascii="宋体" w:hAnsi="宋体" w:cs="宋体"/>
                <w:szCs w:val="21"/>
              </w:rPr>
              <w:t>或</w:t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HYPERLINK "http://www.edu.cn" </w:instrText>
            </w:r>
            <w:r>
              <w:rPr>
                <w:szCs w:val="24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Cs w:val="21"/>
              </w:rPr>
              <w:t>www.edu.cn</w:t>
            </w:r>
            <w:r>
              <w:rPr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  <w:jc w:val="center"/>
        </w:trPr>
        <w:tc>
          <w:tcPr>
            <w:tcW w:w="8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63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浙江、陕西、山西、福建、江苏、河南、黑龙江、辽宁、山东烟台、山东青岛、江西、湖南、安徽、山东济南 </w:t>
            </w:r>
            <w:r>
              <w:rPr>
                <w:rFonts w:hint="eastAsia" w:ascii="宋体" w:hAnsi="宋体" w:cs="宋体"/>
                <w:b/>
                <w:bCs/>
                <w:i/>
                <w:iCs/>
                <w:color w:val="auto"/>
                <w:kern w:val="0"/>
                <w:sz w:val="21"/>
                <w:szCs w:val="21"/>
                <w:u w:val="none"/>
              </w:rPr>
              <w:t>普通场</w:t>
            </w:r>
            <w:r>
              <w:rPr>
                <w:rFonts w:hint="eastAsia" w:ascii="宋体" w:hAnsi="宋体" w:cs="宋体"/>
                <w:b/>
                <w:bCs/>
                <w:i/>
                <w:iCs/>
                <w:color w:val="auto"/>
                <w:kern w:val="0"/>
                <w:sz w:val="21"/>
                <w:szCs w:val="21"/>
                <w:u w:val="none"/>
                <w:lang w:eastAsia="zh-CN"/>
              </w:rPr>
              <w:t>研招会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</w:rPr>
              <w:t>：会员单位会务费：4500元/场 非会员单位会务费7500元/场。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贵州、湖北、吉林、内蒙古、甘肃、上海、四川、广东、云南、广西 </w:t>
            </w:r>
            <w:r>
              <w:rPr>
                <w:rFonts w:hint="eastAsia" w:ascii="宋体" w:hAnsi="宋体" w:cs="宋体"/>
                <w:b/>
                <w:bCs/>
                <w:i/>
                <w:iCs/>
                <w:color w:val="auto"/>
                <w:kern w:val="0"/>
                <w:sz w:val="21"/>
                <w:szCs w:val="21"/>
                <w:u w:val="none"/>
              </w:rPr>
              <w:t>少数民族场</w:t>
            </w:r>
            <w:r>
              <w:rPr>
                <w:rFonts w:hint="eastAsia" w:ascii="宋体" w:hAnsi="宋体" w:cs="宋体"/>
                <w:b/>
                <w:bCs/>
                <w:i/>
                <w:iCs/>
                <w:color w:val="auto"/>
                <w:kern w:val="0"/>
                <w:sz w:val="21"/>
                <w:szCs w:val="21"/>
                <w:u w:val="none"/>
                <w:lang w:eastAsia="zh-CN"/>
              </w:rPr>
              <w:t>研招会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</w:rPr>
              <w:t>：会员单位会务费：7500元/场 非会员单位会务费9500元/场。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安徽蚌埠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val="en-US" w:eastAsia="zh-CN"/>
              </w:rPr>
              <w:t>财经类、</w:t>
            </w: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湖南长沙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val="en-US" w:eastAsia="zh-CN"/>
              </w:rPr>
              <w:t>农林类专场会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：会务费3000元/场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8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="宋体"/>
                <w:sz w:val="20"/>
                <w:lang w:eastAsia="zh-CN"/>
              </w:rPr>
            </w:pPr>
          </w:p>
        </w:tc>
        <w:tc>
          <w:tcPr>
            <w:tcW w:w="1063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szCs w:val="21"/>
              </w:rPr>
              <w:t>活动宣传会务费缴纳：汇款至以下账号或现场缴费</w:t>
            </w:r>
          </w:p>
          <w:p>
            <w:pPr>
              <w:jc w:val="both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户名：赛尔互联（北京）教育科技有限公司        账号：9131 0154 8000 00637</w:t>
            </w:r>
          </w:p>
          <w:p>
            <w:pPr>
              <w:jc w:val="both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开户行名称：浦发银行北京清华园支行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报名</w:t>
            </w:r>
          </w:p>
        </w:tc>
        <w:tc>
          <w:tcPr>
            <w:tcW w:w="1063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70"/>
              </w:tabs>
              <w:jc w:val="both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发送邮件至组委会报名邮箱，以加盖公章的“参会回执”作为附件。（由于传真受信号因素影响，为避免报名信息遗漏，故邮件为唯一报名渠道。）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备注</w:t>
            </w:r>
          </w:p>
        </w:tc>
        <w:tc>
          <w:tcPr>
            <w:tcW w:w="1063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以加盖公章的“参会回执”确认展位。现场缴费的参展单位直接办理报到手续；</w:t>
            </w:r>
          </w:p>
          <w:p>
            <w:pPr>
              <w:jc w:val="both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汇款缴费的参展单位必须携带汇款凭证复印件办理报到手续。</w:t>
            </w:r>
          </w:p>
        </w:tc>
      </w:tr>
    </w:tbl>
    <w:p>
      <w:pPr>
        <w:spacing w:line="30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组委会联系方式</w:t>
      </w:r>
      <w:r>
        <w:rPr>
          <w:rFonts w:hint="eastAsia" w:ascii="宋体" w:hAnsi="宋体" w:cs="宋体"/>
          <w:b/>
          <w:szCs w:val="21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b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 xml:space="preserve"> 唐子兴：1381 124 4853       </w:t>
      </w:r>
      <w:r>
        <w:rPr>
          <w:rFonts w:hint="eastAsia" w:ascii="宋体" w:hAnsi="宋体" w:cs="宋体"/>
          <w:szCs w:val="21"/>
          <w:lang w:val="en-US" w:eastAsia="zh-CN"/>
        </w:rPr>
        <w:t xml:space="preserve">   </w:t>
      </w:r>
      <w:r>
        <w:rPr>
          <w:rFonts w:hint="eastAsia" w:ascii="宋体" w:hAnsi="宋体" w:cs="宋体"/>
          <w:szCs w:val="21"/>
        </w:rPr>
        <w:t xml:space="preserve">  </w:t>
      </w:r>
      <w:r>
        <w:rPr>
          <w:rFonts w:hint="eastAsia" w:ascii="宋体" w:hAnsi="宋体" w:cs="宋体"/>
          <w:szCs w:val="21"/>
          <w:lang w:eastAsia="zh-CN"/>
        </w:rPr>
        <w:t>王婧雯</w:t>
      </w:r>
      <w:r>
        <w:rPr>
          <w:rFonts w:hint="eastAsia" w:ascii="宋体" w:hAnsi="宋体" w:cs="宋体"/>
          <w:szCs w:val="21"/>
        </w:rPr>
        <w:t>：</w:t>
      </w:r>
      <w:r>
        <w:rPr>
          <w:rFonts w:hint="eastAsia" w:ascii="宋体" w:hAnsi="宋体" w:cs="宋体"/>
          <w:szCs w:val="21"/>
          <w:lang w:val="en-US" w:eastAsia="zh-CN"/>
        </w:rPr>
        <w:t>1352 271 2285</w:t>
      </w:r>
    </w:p>
    <w:p>
      <w:pPr>
        <w:spacing w:line="300" w:lineRule="exact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szCs w:val="21"/>
        </w:rPr>
        <w:t xml:space="preserve">                报名邮箱： </w:t>
      </w:r>
      <w:r>
        <w:rPr>
          <w:rFonts w:hint="eastAsia"/>
          <w:color w:val="0070C0"/>
          <w:szCs w:val="24"/>
          <w:u w:val="single"/>
        </w:rPr>
        <w:fldChar w:fldCharType="begin"/>
      </w:r>
      <w:r>
        <w:rPr>
          <w:rFonts w:hint="eastAsia"/>
          <w:color w:val="0070C0"/>
          <w:szCs w:val="24"/>
          <w:u w:val="single"/>
        </w:rPr>
        <w:instrText xml:space="preserve"> HYPERLINK "mailto:tangzx@eol.cn" </w:instrText>
      </w:r>
      <w:r>
        <w:rPr>
          <w:rFonts w:hint="eastAsia"/>
          <w:color w:val="0070C0"/>
          <w:szCs w:val="24"/>
          <w:u w:val="single"/>
        </w:rPr>
        <w:fldChar w:fldCharType="separate"/>
      </w:r>
      <w:r>
        <w:rPr>
          <w:rFonts w:hint="eastAsia"/>
          <w:color w:val="0070C0"/>
          <w:szCs w:val="24"/>
          <w:u w:val="single"/>
        </w:rPr>
        <w:t>tangzx@eol.cn</w:t>
      </w:r>
      <w:r>
        <w:rPr>
          <w:rFonts w:hint="eastAsia"/>
          <w:color w:val="0070C0"/>
          <w:szCs w:val="24"/>
          <w:u w:val="single"/>
        </w:rPr>
        <w:fldChar w:fldCharType="end"/>
      </w:r>
      <w:r>
        <w:rPr>
          <w:rFonts w:hint="eastAsia"/>
          <w:color w:val="0070C0"/>
          <w:szCs w:val="24"/>
        </w:rPr>
        <w:t xml:space="preserve"> </w:t>
      </w: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  <w:lang w:val="en-US" w:eastAsia="zh-CN"/>
        </w:rPr>
        <w:t xml:space="preserve">    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  <w:lang w:val="en-US" w:eastAsia="zh-CN"/>
        </w:rPr>
        <w:t xml:space="preserve">  </w:t>
      </w:r>
      <w:r>
        <w:rPr>
          <w:rFonts w:hint="eastAsia"/>
          <w:color w:val="0070C0"/>
          <w:szCs w:val="24"/>
          <w:u w:val="single"/>
          <w:lang w:val="en-US" w:eastAsia="zh-CN"/>
        </w:rPr>
        <w:t>wangjingwen@eol.cn</w:t>
      </w:r>
      <w:r>
        <w:rPr>
          <w:rFonts w:hint="eastAsia"/>
          <w:color w:val="548DD4"/>
          <w:szCs w:val="24"/>
        </w:rPr>
        <w:t xml:space="preserve"> </w:t>
      </w:r>
      <w:r>
        <w:rPr>
          <w:rFonts w:hint="eastAsia" w:ascii="宋体" w:hAnsi="宋体" w:cs="宋体"/>
          <w:szCs w:val="21"/>
        </w:rPr>
        <w:t xml:space="preserve">       </w:t>
      </w:r>
    </w:p>
    <w:sectPr>
      <w:pgSz w:w="11906" w:h="16838"/>
      <w:pgMar w:top="850" w:right="1531" w:bottom="850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AA20"/>
    <w:multiLevelType w:val="multilevel"/>
    <w:tmpl w:val="540FAA20"/>
    <w:lvl w:ilvl="0" w:tentative="0">
      <w:start w:val="1"/>
      <w:numFmt w:val="japaneseCounting"/>
      <w:lvlText w:val="%1、"/>
      <w:lvlJc w:val="left"/>
      <w:pPr>
        <w:tabs>
          <w:tab w:val="left" w:pos="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0"/>
        </w:tabs>
        <w:ind w:left="840" w:hanging="420"/>
      </w:pPr>
    </w:lvl>
    <w:lvl w:ilvl="2" w:tentative="0">
      <w:start w:val="1"/>
      <w:numFmt w:val="lowerLetter"/>
      <w:lvlText w:val="%3)"/>
      <w:lvlJc w:val="left"/>
      <w:pPr>
        <w:tabs>
          <w:tab w:val="left" w:pos="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8CBB38D"/>
    <w:multiLevelType w:val="singleLevel"/>
    <w:tmpl w:val="58CBB38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B2"/>
    <w:rsid w:val="00031021"/>
    <w:rsid w:val="00035A8D"/>
    <w:rsid w:val="0009258F"/>
    <w:rsid w:val="000A7DA0"/>
    <w:rsid w:val="000C4BB1"/>
    <w:rsid w:val="000D0D0E"/>
    <w:rsid w:val="0011618B"/>
    <w:rsid w:val="0014091B"/>
    <w:rsid w:val="001531BA"/>
    <w:rsid w:val="001813B3"/>
    <w:rsid w:val="001A7DC7"/>
    <w:rsid w:val="001F7209"/>
    <w:rsid w:val="00206F7E"/>
    <w:rsid w:val="002075E7"/>
    <w:rsid w:val="00213081"/>
    <w:rsid w:val="00226F37"/>
    <w:rsid w:val="00296775"/>
    <w:rsid w:val="002E00D6"/>
    <w:rsid w:val="0031702C"/>
    <w:rsid w:val="003363C1"/>
    <w:rsid w:val="00360B84"/>
    <w:rsid w:val="003750C2"/>
    <w:rsid w:val="003837C9"/>
    <w:rsid w:val="003A741B"/>
    <w:rsid w:val="00425BD9"/>
    <w:rsid w:val="004A3E9E"/>
    <w:rsid w:val="004B5735"/>
    <w:rsid w:val="004D2BD5"/>
    <w:rsid w:val="004E2AA0"/>
    <w:rsid w:val="004E2B4E"/>
    <w:rsid w:val="00503B3C"/>
    <w:rsid w:val="00596F15"/>
    <w:rsid w:val="005E194F"/>
    <w:rsid w:val="0060057A"/>
    <w:rsid w:val="006762DF"/>
    <w:rsid w:val="006816D9"/>
    <w:rsid w:val="006E1CB0"/>
    <w:rsid w:val="006E565C"/>
    <w:rsid w:val="00732B3F"/>
    <w:rsid w:val="00772D38"/>
    <w:rsid w:val="007E7CB9"/>
    <w:rsid w:val="00810BA8"/>
    <w:rsid w:val="00830483"/>
    <w:rsid w:val="008309A6"/>
    <w:rsid w:val="00843FF8"/>
    <w:rsid w:val="00866DED"/>
    <w:rsid w:val="008D7AB2"/>
    <w:rsid w:val="009B453D"/>
    <w:rsid w:val="009C4E23"/>
    <w:rsid w:val="009C7B9C"/>
    <w:rsid w:val="009D7E41"/>
    <w:rsid w:val="00A87EEC"/>
    <w:rsid w:val="00AB4552"/>
    <w:rsid w:val="00AB67B7"/>
    <w:rsid w:val="00AC6349"/>
    <w:rsid w:val="00B173FE"/>
    <w:rsid w:val="00B308E5"/>
    <w:rsid w:val="00B9009F"/>
    <w:rsid w:val="00B93378"/>
    <w:rsid w:val="00C02D69"/>
    <w:rsid w:val="00C168EA"/>
    <w:rsid w:val="00C70C69"/>
    <w:rsid w:val="00CA6844"/>
    <w:rsid w:val="00CB0229"/>
    <w:rsid w:val="00CB1781"/>
    <w:rsid w:val="00CB7ADB"/>
    <w:rsid w:val="00CC458B"/>
    <w:rsid w:val="00D204D5"/>
    <w:rsid w:val="00DD176F"/>
    <w:rsid w:val="00DD4270"/>
    <w:rsid w:val="00DF6378"/>
    <w:rsid w:val="00E20A0A"/>
    <w:rsid w:val="00E27C40"/>
    <w:rsid w:val="00E44D32"/>
    <w:rsid w:val="00E83D4D"/>
    <w:rsid w:val="00E94BDC"/>
    <w:rsid w:val="00E95140"/>
    <w:rsid w:val="00ED46DC"/>
    <w:rsid w:val="00F75466"/>
    <w:rsid w:val="00FA3788"/>
    <w:rsid w:val="014364A0"/>
    <w:rsid w:val="018D3658"/>
    <w:rsid w:val="01FB23CB"/>
    <w:rsid w:val="03F97C93"/>
    <w:rsid w:val="075E2523"/>
    <w:rsid w:val="088C0A16"/>
    <w:rsid w:val="0972418C"/>
    <w:rsid w:val="09BD4DB5"/>
    <w:rsid w:val="0B243B52"/>
    <w:rsid w:val="0CA11183"/>
    <w:rsid w:val="0CC0267A"/>
    <w:rsid w:val="0E920377"/>
    <w:rsid w:val="0EA95C8C"/>
    <w:rsid w:val="11146D91"/>
    <w:rsid w:val="130E6F76"/>
    <w:rsid w:val="13714655"/>
    <w:rsid w:val="18324C3F"/>
    <w:rsid w:val="183D2FD1"/>
    <w:rsid w:val="1922234A"/>
    <w:rsid w:val="192F5D94"/>
    <w:rsid w:val="1A6625C6"/>
    <w:rsid w:val="1A93623B"/>
    <w:rsid w:val="1C742114"/>
    <w:rsid w:val="1D5A4696"/>
    <w:rsid w:val="1DE4445D"/>
    <w:rsid w:val="1E2D620F"/>
    <w:rsid w:val="1E6F19DC"/>
    <w:rsid w:val="1F2321CC"/>
    <w:rsid w:val="21452025"/>
    <w:rsid w:val="21C066BA"/>
    <w:rsid w:val="24580B63"/>
    <w:rsid w:val="26665E8F"/>
    <w:rsid w:val="272A364F"/>
    <w:rsid w:val="27AD03A5"/>
    <w:rsid w:val="27C2034A"/>
    <w:rsid w:val="29AF44BA"/>
    <w:rsid w:val="2A847B4D"/>
    <w:rsid w:val="2A8934C9"/>
    <w:rsid w:val="2BB75D7E"/>
    <w:rsid w:val="2BDD77CC"/>
    <w:rsid w:val="2D48040E"/>
    <w:rsid w:val="2D57555B"/>
    <w:rsid w:val="2E600603"/>
    <w:rsid w:val="2E754F91"/>
    <w:rsid w:val="2E861CB2"/>
    <w:rsid w:val="319929D3"/>
    <w:rsid w:val="32F42F5A"/>
    <w:rsid w:val="33814F8D"/>
    <w:rsid w:val="34585533"/>
    <w:rsid w:val="386E37C1"/>
    <w:rsid w:val="393A2270"/>
    <w:rsid w:val="3B1F1461"/>
    <w:rsid w:val="3B421B8A"/>
    <w:rsid w:val="3B755A97"/>
    <w:rsid w:val="3C5A2759"/>
    <w:rsid w:val="3DF34FE7"/>
    <w:rsid w:val="3E263682"/>
    <w:rsid w:val="3EE811C2"/>
    <w:rsid w:val="3F534AD2"/>
    <w:rsid w:val="405939A2"/>
    <w:rsid w:val="427B3288"/>
    <w:rsid w:val="42BC2457"/>
    <w:rsid w:val="42CE0B28"/>
    <w:rsid w:val="435C7492"/>
    <w:rsid w:val="437C1F45"/>
    <w:rsid w:val="4427083E"/>
    <w:rsid w:val="444B1319"/>
    <w:rsid w:val="45596E22"/>
    <w:rsid w:val="47220AC2"/>
    <w:rsid w:val="47BF101F"/>
    <w:rsid w:val="4A873352"/>
    <w:rsid w:val="4B080428"/>
    <w:rsid w:val="4BAB34B4"/>
    <w:rsid w:val="4C023EC3"/>
    <w:rsid w:val="4C0D2254"/>
    <w:rsid w:val="4CBF0EB4"/>
    <w:rsid w:val="4D280422"/>
    <w:rsid w:val="4DD23449"/>
    <w:rsid w:val="50426C60"/>
    <w:rsid w:val="504D498C"/>
    <w:rsid w:val="515A2406"/>
    <w:rsid w:val="527F6965"/>
    <w:rsid w:val="5357444A"/>
    <w:rsid w:val="53D80385"/>
    <w:rsid w:val="54E9135D"/>
    <w:rsid w:val="552B1DC7"/>
    <w:rsid w:val="55743795"/>
    <w:rsid w:val="56D26C7F"/>
    <w:rsid w:val="58633B93"/>
    <w:rsid w:val="59F70EAA"/>
    <w:rsid w:val="5A4C5C31"/>
    <w:rsid w:val="5B606563"/>
    <w:rsid w:val="5C17213B"/>
    <w:rsid w:val="5C3F18E4"/>
    <w:rsid w:val="5D08120B"/>
    <w:rsid w:val="5DD6556D"/>
    <w:rsid w:val="5E847730"/>
    <w:rsid w:val="5F164911"/>
    <w:rsid w:val="5FD42F8D"/>
    <w:rsid w:val="60B37BB5"/>
    <w:rsid w:val="639F3A80"/>
    <w:rsid w:val="6421446F"/>
    <w:rsid w:val="654D3F86"/>
    <w:rsid w:val="655D4CDA"/>
    <w:rsid w:val="658713A2"/>
    <w:rsid w:val="65D21BFB"/>
    <w:rsid w:val="66A31253"/>
    <w:rsid w:val="673761DE"/>
    <w:rsid w:val="67C56769"/>
    <w:rsid w:val="69A61B7E"/>
    <w:rsid w:val="6A0F2A01"/>
    <w:rsid w:val="6B62463B"/>
    <w:rsid w:val="6B977093"/>
    <w:rsid w:val="6BEE7AA2"/>
    <w:rsid w:val="6DAB066C"/>
    <w:rsid w:val="6E3F2A2D"/>
    <w:rsid w:val="6EC5724B"/>
    <w:rsid w:val="71853558"/>
    <w:rsid w:val="72B007E6"/>
    <w:rsid w:val="763D100B"/>
    <w:rsid w:val="7693646C"/>
    <w:rsid w:val="76E07EAA"/>
    <w:rsid w:val="77181A71"/>
    <w:rsid w:val="7721127E"/>
    <w:rsid w:val="78196817"/>
    <w:rsid w:val="7823761C"/>
    <w:rsid w:val="7B1E3759"/>
    <w:rsid w:val="7CA3770C"/>
    <w:rsid w:val="7E1F2E4D"/>
    <w:rsid w:val="7E8C502E"/>
    <w:rsid w:val="7F081897"/>
    <w:rsid w:val="7F3856B3"/>
    <w:rsid w:val="7F70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字符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字符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彩色列表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1">
    <w:name w:val="_Style 2"/>
    <w:basedOn w:val="1"/>
    <w:qFormat/>
    <w:uiPriority w:val="0"/>
    <w:pPr>
      <w:keepNext w:val="0"/>
      <w:keepLines w:val="0"/>
      <w:widowControl w:val="0"/>
      <w:suppressLineNumbers w:val="0"/>
      <w:spacing w:before="0" w:beforeLines="0" w:beforeAutospacing="0" w:after="0" w:afterLines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color w:val="auto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733</Characters>
  <Lines>6</Lines>
  <Paragraphs>1</Paragraphs>
  <ScaleCrop>false</ScaleCrop>
  <LinksUpToDate>false</LinksUpToDate>
  <CharactersWithSpaces>860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2017-02-15T03:36:00Z</dcterms:created>
  <dc:creator>赛尔互联</dc:creator>
  <cp:lastModifiedBy>Administrator</cp:lastModifiedBy>
  <cp:lastPrinted>2017-07-25T07:34:40Z</cp:lastPrinted>
  <dcterms:modified xsi:type="dcterms:W3CDTF">2017-07-25T07:36:47Z</dcterms:modified>
  <dc:title>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