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《电视体育节目实务》考试大纲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考试内容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《电视体育节目实务》《体育新闻编辑案例与实训教程》各门75分。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前言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电视体育节目概述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电视体育节目的基本概念</w:t>
      </w:r>
    </w:p>
    <w:p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电视体育节目的分类</w:t>
      </w:r>
    </w:p>
    <w:p>
      <w:pPr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电视体育节目策划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电视体育节目制作的基本要素</w:t>
      </w:r>
    </w:p>
    <w:p>
      <w:pPr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电视体育节目制作的基本方式</w:t>
      </w:r>
    </w:p>
    <w:p>
      <w:pPr>
        <w:numPr>
          <w:ilvl w:val="0"/>
          <w:numId w:val="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电视体育摄像</w:t>
      </w: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电视体育编辑</w:t>
      </w:r>
    </w:p>
    <w:p>
      <w:pPr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电视体育节目中的声音</w:t>
      </w:r>
    </w:p>
    <w:p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电视体育节目制作中的特技与字幕</w:t>
      </w:r>
    </w:p>
    <w:p>
      <w:pPr>
        <w:numPr>
          <w:ilvl w:val="0"/>
          <w:numId w:val="1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演播室制作</w:t>
      </w:r>
    </w:p>
    <w:p>
      <w:pPr>
        <w:numPr>
          <w:ilvl w:val="0"/>
          <w:numId w:val="12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电视体育新闻节目</w:t>
      </w:r>
    </w:p>
    <w:p>
      <w:pPr>
        <w:numPr>
          <w:ilvl w:val="0"/>
          <w:numId w:val="1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体育新闻与电视体育新闻</w:t>
      </w:r>
    </w:p>
    <w:p>
      <w:pPr>
        <w:numPr>
          <w:ilvl w:val="0"/>
          <w:numId w:val="1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电视体育新闻节目的分类及特点</w:t>
      </w:r>
    </w:p>
    <w:p>
      <w:pPr>
        <w:numPr>
          <w:ilvl w:val="0"/>
          <w:numId w:val="1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电视体育新闻资讯节目的制作</w:t>
      </w:r>
    </w:p>
    <w:p>
      <w:pPr>
        <w:numPr>
          <w:ilvl w:val="0"/>
          <w:numId w:val="16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电视体育专题节目</w:t>
      </w:r>
    </w:p>
    <w:p>
      <w:pPr>
        <w:numPr>
          <w:ilvl w:val="0"/>
          <w:numId w:val="1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电视体育专题节目的类型和构成</w:t>
      </w:r>
    </w:p>
    <w:p>
      <w:pPr>
        <w:numPr>
          <w:ilvl w:val="0"/>
          <w:numId w:val="1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电视体育专题节目的策划</w:t>
      </w:r>
    </w:p>
    <w:p>
      <w:pPr>
        <w:numPr>
          <w:ilvl w:val="0"/>
          <w:numId w:val="1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电视体育专题节目的制作流程</w:t>
      </w:r>
    </w:p>
    <w:p>
      <w:pPr>
        <w:numPr>
          <w:ilvl w:val="0"/>
          <w:numId w:val="2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电视体育专题节目解说词的写作</w:t>
      </w:r>
    </w:p>
    <w:p>
      <w:pPr>
        <w:numPr>
          <w:ilvl w:val="0"/>
          <w:numId w:val="21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电视体育谈话节目</w:t>
      </w:r>
    </w:p>
    <w:p>
      <w:pPr>
        <w:numPr>
          <w:ilvl w:val="0"/>
          <w:numId w:val="22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电视谈话节目概述</w:t>
      </w:r>
    </w:p>
    <w:p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电视体育谈话节目的类型和构成</w:t>
      </w:r>
    </w:p>
    <w:p>
      <w:pPr>
        <w:numPr>
          <w:ilvl w:val="0"/>
          <w:numId w:val="2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电视体育谈话节目编导的素养</w:t>
      </w:r>
    </w:p>
    <w:p>
      <w:pPr>
        <w:numPr>
          <w:ilvl w:val="0"/>
          <w:numId w:val="2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电视体育谈话节目的制作流程</w:t>
      </w:r>
    </w:p>
    <w:p>
      <w:pPr>
        <w:numPr>
          <w:ilvl w:val="0"/>
          <w:numId w:val="26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电视体育谈话节目导播</w:t>
      </w:r>
    </w:p>
    <w:p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电视体育谈话节目主持</w:t>
      </w:r>
    </w:p>
    <w:p>
      <w:pPr>
        <w:numPr>
          <w:ilvl w:val="0"/>
          <w:numId w:val="28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电视体育赛事节目</w:t>
      </w:r>
    </w:p>
    <w:p>
      <w:pPr>
        <w:numPr>
          <w:ilvl w:val="0"/>
          <w:numId w:val="29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我国电视体育赛事报道发展进程</w:t>
      </w:r>
    </w:p>
    <w:p>
      <w:pPr>
        <w:numPr>
          <w:ilvl w:val="0"/>
          <w:numId w:val="30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体育赛事节目的形式</w:t>
      </w:r>
    </w:p>
    <w:p>
      <w:pPr>
        <w:numPr>
          <w:ilvl w:val="0"/>
          <w:numId w:val="3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体育赛事转播节目的制作</w:t>
      </w:r>
    </w:p>
    <w:p>
      <w:pPr>
        <w:numPr>
          <w:ilvl w:val="0"/>
          <w:numId w:val="32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电视体育游戏节目</w:t>
      </w:r>
    </w:p>
    <w:p>
      <w:pPr>
        <w:numPr>
          <w:ilvl w:val="0"/>
          <w:numId w:val="33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电视体育游戏节目概况</w:t>
      </w:r>
    </w:p>
    <w:p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电视体育游戏节目要素分析</w:t>
      </w:r>
    </w:p>
    <w:p>
      <w:pPr>
        <w:numPr>
          <w:ilvl w:val="0"/>
          <w:numId w:val="35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中央电视台《城市之间》节目案例</w:t>
      </w:r>
    </w:p>
    <w:p>
      <w:pPr>
        <w:numPr>
          <w:ilvl w:val="0"/>
          <w:numId w:val="36"/>
        </w:num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电视体育记者</w:t>
      </w:r>
    </w:p>
    <w:p>
      <w:pPr>
        <w:numPr>
          <w:ilvl w:val="0"/>
          <w:numId w:val="37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电视体育记者概述</w:t>
      </w:r>
    </w:p>
    <w:p>
      <w:pPr>
        <w:numPr>
          <w:ilvl w:val="0"/>
          <w:numId w:val="38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电视体育记者的素养与修养</w:t>
      </w:r>
    </w:p>
    <w:p>
      <w:pPr>
        <w:spacing w:line="360" w:lineRule="auto"/>
        <w:rPr>
          <w:rFonts w:hint="eastAsia" w:asciiTheme="minorEastAsia" w:hAnsiTheme="minorEastAsia"/>
          <w:b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bCs/>
          <w:sz w:val="24"/>
        </w:rPr>
        <w:t>参考书目：</w:t>
      </w:r>
      <w:r>
        <w:rPr>
          <w:rFonts w:hint="eastAsia" w:asciiTheme="minorEastAsia" w:hAnsiTheme="minorEastAsia"/>
          <w:sz w:val="24"/>
        </w:rPr>
        <w:t>姚治兰主编 中国传媒大学出版社，2012年2月第1版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  <w:lang w:eastAsia="zh-CN"/>
        </w:rPr>
        <w:t>《</w:t>
      </w:r>
      <w:r>
        <w:rPr>
          <w:rFonts w:hint="eastAsia"/>
          <w:b/>
          <w:bCs/>
          <w:sz w:val="40"/>
          <w:szCs w:val="48"/>
        </w:rPr>
        <w:t>体育新闻编辑</w:t>
      </w:r>
      <w:r>
        <w:rPr>
          <w:rFonts w:hint="eastAsia"/>
          <w:b/>
          <w:bCs/>
          <w:sz w:val="40"/>
          <w:szCs w:val="48"/>
          <w:lang w:eastAsia="zh-CN"/>
        </w:rPr>
        <w:t>》</w:t>
      </w:r>
      <w:r>
        <w:rPr>
          <w:rFonts w:hint="eastAsia"/>
          <w:b/>
          <w:bCs/>
          <w:sz w:val="40"/>
          <w:szCs w:val="48"/>
        </w:rPr>
        <w:t>考试大纲</w:t>
      </w:r>
    </w:p>
    <w:p>
      <w:pPr>
        <w:spacing w:line="360" w:lineRule="auto"/>
        <w:rPr>
          <w:rFonts w:hint="eastAsia"/>
          <w:b/>
          <w:sz w:val="44"/>
          <w:szCs w:val="44"/>
        </w:rPr>
      </w:pP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体育新闻媒介定位于产品设计</w:t>
      </w:r>
    </w:p>
    <w:p>
      <w:pPr>
        <w:numPr>
          <w:ilvl w:val="0"/>
          <w:numId w:val="4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体育新闻媒介定位</w:t>
      </w:r>
    </w:p>
    <w:p>
      <w:pPr>
        <w:numPr>
          <w:ilvl w:val="0"/>
          <w:numId w:val="4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体育新闻产品设计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体育新闻编辑流程</w:t>
      </w:r>
    </w:p>
    <w:p>
      <w:pPr>
        <w:numPr>
          <w:ilvl w:val="0"/>
          <w:numId w:val="4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体育新闻编辑的基本任务和特点</w:t>
      </w:r>
    </w:p>
    <w:p>
      <w:pPr>
        <w:numPr>
          <w:ilvl w:val="0"/>
          <w:numId w:val="4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体育新闻编辑的基本流程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体育新闻报道的策划与组织</w:t>
      </w:r>
    </w:p>
    <w:p>
      <w:pPr>
        <w:numPr>
          <w:ilvl w:val="0"/>
          <w:numId w:val="4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体育新闻报道策划概述</w:t>
      </w:r>
    </w:p>
    <w:p>
      <w:pPr>
        <w:numPr>
          <w:ilvl w:val="0"/>
          <w:numId w:val="4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体育新闻报道策划的方案设计</w:t>
      </w:r>
    </w:p>
    <w:p>
      <w:pPr>
        <w:numPr>
          <w:ilvl w:val="0"/>
          <w:numId w:val="4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体育新闻报道策划的调控</w:t>
      </w:r>
    </w:p>
    <w:p>
      <w:pPr>
        <w:numPr>
          <w:ilvl w:val="0"/>
          <w:numId w:val="42"/>
        </w:numPr>
        <w:spacing w:line="360" w:lineRule="auto"/>
        <w:ind w:left="730" w:leftChars="0" w:hanging="73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体育新闻媒体报道策划案例欣赏</w:t>
      </w:r>
    </w:p>
    <w:p>
      <w:pPr>
        <w:numPr>
          <w:ilvl w:val="0"/>
          <w:numId w:val="42"/>
        </w:numPr>
        <w:spacing w:line="360" w:lineRule="auto"/>
        <w:ind w:left="730" w:leftChars="0" w:hanging="73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体育新闻报道策划案例展示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体育新闻稿件的分析与选择</w:t>
      </w:r>
    </w:p>
    <w:p>
      <w:pPr>
        <w:numPr>
          <w:ilvl w:val="0"/>
          <w:numId w:val="4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分析与选择体育新闻稿件的标准</w:t>
      </w:r>
      <w:r>
        <w:rPr>
          <w:rFonts w:hint="eastAsia"/>
          <w:sz w:val="24"/>
          <w:szCs w:val="24"/>
          <w:lang w:val="en-US" w:eastAsia="zh-CN"/>
        </w:rPr>
        <w:t>及</w:t>
      </w:r>
      <w:r>
        <w:rPr>
          <w:rFonts w:hint="eastAsia"/>
          <w:sz w:val="24"/>
          <w:szCs w:val="24"/>
        </w:rPr>
        <w:t>方法</w:t>
      </w:r>
    </w:p>
    <w:p>
      <w:pPr>
        <w:numPr>
          <w:ilvl w:val="0"/>
          <w:numId w:val="4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体育新闻稿件用途鉴别与更正</w:t>
      </w:r>
      <w:r>
        <w:rPr>
          <w:rFonts w:hint="eastAsia"/>
          <w:sz w:val="24"/>
          <w:szCs w:val="24"/>
          <w:lang w:val="en-US" w:eastAsia="zh-CN"/>
        </w:rPr>
        <w:t>的处理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体育新闻稿件的修改</w:t>
      </w:r>
    </w:p>
    <w:p>
      <w:pPr>
        <w:numPr>
          <w:ilvl w:val="0"/>
          <w:numId w:val="4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修改稿件的基本任务</w:t>
      </w:r>
    </w:p>
    <w:p>
      <w:pPr>
        <w:numPr>
          <w:ilvl w:val="0"/>
          <w:numId w:val="4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改稿的主要方法</w:t>
      </w:r>
    </w:p>
    <w:p>
      <w:pPr>
        <w:numPr>
          <w:ilvl w:val="0"/>
          <w:numId w:val="4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修改稿件需注意的问题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体育新闻标题的制作</w:t>
      </w:r>
    </w:p>
    <w:p>
      <w:pPr>
        <w:numPr>
          <w:ilvl w:val="0"/>
          <w:numId w:val="4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体育新闻标题的结构</w:t>
      </w:r>
    </w:p>
    <w:p>
      <w:pPr>
        <w:numPr>
          <w:ilvl w:val="0"/>
          <w:numId w:val="4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体育新闻标题的类型</w:t>
      </w:r>
    </w:p>
    <w:p>
      <w:pPr>
        <w:numPr>
          <w:ilvl w:val="0"/>
          <w:numId w:val="4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体育新闻标题的制作方法</w:t>
      </w:r>
    </w:p>
    <w:p>
      <w:pPr>
        <w:numPr>
          <w:ilvl w:val="0"/>
          <w:numId w:val="39"/>
        </w:num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体育新闻版面设计</w:t>
      </w:r>
    </w:p>
    <w:p>
      <w:pPr>
        <w:numPr>
          <w:ilvl w:val="0"/>
          <w:numId w:val="4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版面的基本知识</w:t>
      </w:r>
    </w:p>
    <w:p>
      <w:pPr>
        <w:numPr>
          <w:ilvl w:val="0"/>
          <w:numId w:val="4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版面的编排与设计</w:t>
      </w:r>
    </w:p>
    <w:p>
      <w:pPr>
        <w:numPr>
          <w:ilvl w:val="0"/>
          <w:numId w:val="4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体育版面</w:t>
      </w:r>
      <w:r>
        <w:rPr>
          <w:rFonts w:hint="eastAsia"/>
          <w:sz w:val="24"/>
          <w:szCs w:val="24"/>
          <w:lang w:val="en-US" w:eastAsia="zh-CN"/>
        </w:rPr>
        <w:t>案例</w:t>
      </w:r>
      <w:r>
        <w:rPr>
          <w:rFonts w:hint="eastAsia"/>
          <w:sz w:val="24"/>
          <w:szCs w:val="24"/>
        </w:rPr>
        <w:t>欣赏</w:t>
      </w:r>
    </w:p>
    <w:p>
      <w:pPr>
        <w:numPr>
          <w:ilvl w:val="0"/>
          <w:numId w:val="39"/>
        </w:numPr>
        <w:spacing w:line="360" w:lineRule="auto"/>
        <w:ind w:left="730" w:leftChars="0" w:hanging="73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体育新闻版面制作</w:t>
      </w:r>
    </w:p>
    <w:p>
      <w:pPr>
        <w:numPr>
          <w:ilvl w:val="0"/>
          <w:numId w:val="47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方正飞腾排版系统介绍</w:t>
      </w:r>
    </w:p>
    <w:p>
      <w:pPr>
        <w:numPr>
          <w:ilvl w:val="0"/>
          <w:numId w:val="47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方正飞腾排版系统的操作</w:t>
      </w:r>
    </w:p>
    <w:p>
      <w:pPr>
        <w:numPr>
          <w:ilvl w:val="0"/>
          <w:numId w:val="47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版面排版实例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参考书目：</w:t>
      </w:r>
      <w:r>
        <w:rPr>
          <w:rFonts w:hint="eastAsia" w:ascii="宋体" w:hAnsi="宋体"/>
          <w:sz w:val="24"/>
          <w:szCs w:val="24"/>
        </w:rPr>
        <w:t>张宏伟，刘斌著 体育新闻编辑案例与实训教程 人民体育出版社，2013年1月第1版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5311"/>
    <w:multiLevelType w:val="multilevel"/>
    <w:tmpl w:val="135C5311"/>
    <w:lvl w:ilvl="0" w:tentative="0">
      <w:start w:val="1"/>
      <w:numFmt w:val="japaneseCounting"/>
      <w:lvlText w:val="第%1章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F41BF"/>
    <w:multiLevelType w:val="multilevel"/>
    <w:tmpl w:val="1A1F41BF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65DF7"/>
    <w:multiLevelType w:val="multilevel"/>
    <w:tmpl w:val="21365DF7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6083EF"/>
    <w:multiLevelType w:val="singleLevel"/>
    <w:tmpl w:val="276083EF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3338270E"/>
    <w:multiLevelType w:val="multilevel"/>
    <w:tmpl w:val="3338270E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0D10BA"/>
    <w:multiLevelType w:val="multilevel"/>
    <w:tmpl w:val="380D10BA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CD25C7"/>
    <w:multiLevelType w:val="singleLevel"/>
    <w:tmpl w:val="57CD25C7"/>
    <w:lvl w:ilvl="0" w:tentative="0">
      <w:start w:val="1"/>
      <w:numFmt w:val="chineseCounting"/>
      <w:suff w:val="space"/>
      <w:lvlText w:val="第%1章"/>
      <w:lvlJc w:val="left"/>
    </w:lvl>
  </w:abstractNum>
  <w:abstractNum w:abstractNumId="7">
    <w:nsid w:val="57CD25E6"/>
    <w:multiLevelType w:val="singleLevel"/>
    <w:tmpl w:val="57CD25E6"/>
    <w:lvl w:ilvl="0" w:tentative="0">
      <w:start w:val="1"/>
      <w:numFmt w:val="chineseCounting"/>
      <w:suff w:val="space"/>
      <w:lvlText w:val="第%1节"/>
      <w:lvlJc w:val="left"/>
    </w:lvl>
  </w:abstractNum>
  <w:abstractNum w:abstractNumId="8">
    <w:nsid w:val="57CD263A"/>
    <w:multiLevelType w:val="singleLevel"/>
    <w:tmpl w:val="57CD263A"/>
    <w:lvl w:ilvl="0" w:tentative="0">
      <w:start w:val="2"/>
      <w:numFmt w:val="chineseCounting"/>
      <w:suff w:val="space"/>
      <w:lvlText w:val="第%1节"/>
      <w:lvlJc w:val="left"/>
    </w:lvl>
  </w:abstractNum>
  <w:abstractNum w:abstractNumId="9">
    <w:nsid w:val="57CD26A0"/>
    <w:multiLevelType w:val="singleLevel"/>
    <w:tmpl w:val="57CD26A0"/>
    <w:lvl w:ilvl="0" w:tentative="0">
      <w:start w:val="3"/>
      <w:numFmt w:val="chineseCounting"/>
      <w:suff w:val="space"/>
      <w:lvlText w:val="第%1节"/>
      <w:lvlJc w:val="left"/>
    </w:lvl>
  </w:abstractNum>
  <w:abstractNum w:abstractNumId="10">
    <w:nsid w:val="57CD271B"/>
    <w:multiLevelType w:val="singleLevel"/>
    <w:tmpl w:val="57CD271B"/>
    <w:lvl w:ilvl="0" w:tentative="0">
      <w:start w:val="2"/>
      <w:numFmt w:val="chineseCounting"/>
      <w:suff w:val="space"/>
      <w:lvlText w:val="第%1章"/>
      <w:lvlJc w:val="left"/>
    </w:lvl>
  </w:abstractNum>
  <w:abstractNum w:abstractNumId="11">
    <w:nsid w:val="57CD273A"/>
    <w:multiLevelType w:val="singleLevel"/>
    <w:tmpl w:val="57CD273A"/>
    <w:lvl w:ilvl="0" w:tentative="0">
      <w:start w:val="1"/>
      <w:numFmt w:val="chineseCounting"/>
      <w:suff w:val="space"/>
      <w:lvlText w:val="第%1节"/>
      <w:lvlJc w:val="left"/>
    </w:lvl>
  </w:abstractNum>
  <w:abstractNum w:abstractNumId="12">
    <w:nsid w:val="57CD2775"/>
    <w:multiLevelType w:val="singleLevel"/>
    <w:tmpl w:val="57CD2775"/>
    <w:lvl w:ilvl="0" w:tentative="0">
      <w:start w:val="2"/>
      <w:numFmt w:val="chineseCounting"/>
      <w:suff w:val="space"/>
      <w:lvlText w:val="第%1节"/>
      <w:lvlJc w:val="left"/>
    </w:lvl>
  </w:abstractNum>
  <w:abstractNum w:abstractNumId="13">
    <w:nsid w:val="57CD27CB"/>
    <w:multiLevelType w:val="singleLevel"/>
    <w:tmpl w:val="57CD27CB"/>
    <w:lvl w:ilvl="0" w:tentative="0">
      <w:start w:val="3"/>
      <w:numFmt w:val="chineseCounting"/>
      <w:suff w:val="space"/>
      <w:lvlText w:val="第%1节"/>
      <w:lvlJc w:val="left"/>
    </w:lvl>
  </w:abstractNum>
  <w:abstractNum w:abstractNumId="14">
    <w:nsid w:val="57CD280B"/>
    <w:multiLevelType w:val="singleLevel"/>
    <w:tmpl w:val="57CD280B"/>
    <w:lvl w:ilvl="0" w:tentative="0">
      <w:start w:val="4"/>
      <w:numFmt w:val="chineseCounting"/>
      <w:suff w:val="space"/>
      <w:lvlText w:val="第%1节"/>
      <w:lvlJc w:val="left"/>
    </w:lvl>
  </w:abstractNum>
  <w:abstractNum w:abstractNumId="15">
    <w:nsid w:val="57CD2846"/>
    <w:multiLevelType w:val="singleLevel"/>
    <w:tmpl w:val="57CD2846"/>
    <w:lvl w:ilvl="0" w:tentative="0">
      <w:start w:val="5"/>
      <w:numFmt w:val="chineseCounting"/>
      <w:suff w:val="space"/>
      <w:lvlText w:val="第%1节"/>
      <w:lvlJc w:val="left"/>
    </w:lvl>
  </w:abstractNum>
  <w:abstractNum w:abstractNumId="16">
    <w:nsid w:val="57CD2879"/>
    <w:multiLevelType w:val="singleLevel"/>
    <w:tmpl w:val="57CD2879"/>
    <w:lvl w:ilvl="0" w:tentative="0">
      <w:start w:val="6"/>
      <w:numFmt w:val="chineseCounting"/>
      <w:suff w:val="space"/>
      <w:lvlText w:val="第%1节"/>
      <w:lvlJc w:val="left"/>
    </w:lvl>
  </w:abstractNum>
  <w:abstractNum w:abstractNumId="17">
    <w:nsid w:val="57CD28AC"/>
    <w:multiLevelType w:val="singleLevel"/>
    <w:tmpl w:val="57CD28AC"/>
    <w:lvl w:ilvl="0" w:tentative="0">
      <w:start w:val="3"/>
      <w:numFmt w:val="chineseCounting"/>
      <w:suff w:val="space"/>
      <w:lvlText w:val="第%1章"/>
      <w:lvlJc w:val="left"/>
    </w:lvl>
  </w:abstractNum>
  <w:abstractNum w:abstractNumId="18">
    <w:nsid w:val="57CD28C5"/>
    <w:multiLevelType w:val="singleLevel"/>
    <w:tmpl w:val="57CD28C5"/>
    <w:lvl w:ilvl="0" w:tentative="0">
      <w:start w:val="1"/>
      <w:numFmt w:val="chineseCounting"/>
      <w:suff w:val="space"/>
      <w:lvlText w:val="第%1节"/>
      <w:lvlJc w:val="left"/>
    </w:lvl>
  </w:abstractNum>
  <w:abstractNum w:abstractNumId="19">
    <w:nsid w:val="57CD2920"/>
    <w:multiLevelType w:val="singleLevel"/>
    <w:tmpl w:val="57CD2920"/>
    <w:lvl w:ilvl="0" w:tentative="0">
      <w:start w:val="2"/>
      <w:numFmt w:val="chineseCounting"/>
      <w:suff w:val="space"/>
      <w:lvlText w:val="第%1节"/>
      <w:lvlJc w:val="left"/>
    </w:lvl>
  </w:abstractNum>
  <w:abstractNum w:abstractNumId="20">
    <w:nsid w:val="57CD295C"/>
    <w:multiLevelType w:val="singleLevel"/>
    <w:tmpl w:val="57CD295C"/>
    <w:lvl w:ilvl="0" w:tentative="0">
      <w:start w:val="3"/>
      <w:numFmt w:val="chineseCounting"/>
      <w:suff w:val="space"/>
      <w:lvlText w:val="第%1节"/>
      <w:lvlJc w:val="left"/>
    </w:lvl>
  </w:abstractNum>
  <w:abstractNum w:abstractNumId="21">
    <w:nsid w:val="57CD29A7"/>
    <w:multiLevelType w:val="singleLevel"/>
    <w:tmpl w:val="57CD29A7"/>
    <w:lvl w:ilvl="0" w:tentative="0">
      <w:start w:val="4"/>
      <w:numFmt w:val="chineseCounting"/>
      <w:suff w:val="space"/>
      <w:lvlText w:val="第%1章"/>
      <w:lvlJc w:val="left"/>
    </w:lvl>
  </w:abstractNum>
  <w:abstractNum w:abstractNumId="22">
    <w:nsid w:val="57CD29C2"/>
    <w:multiLevelType w:val="singleLevel"/>
    <w:tmpl w:val="57CD29C2"/>
    <w:lvl w:ilvl="0" w:tentative="0">
      <w:start w:val="1"/>
      <w:numFmt w:val="chineseCounting"/>
      <w:suff w:val="space"/>
      <w:lvlText w:val="第%1节"/>
      <w:lvlJc w:val="left"/>
    </w:lvl>
  </w:abstractNum>
  <w:abstractNum w:abstractNumId="23">
    <w:nsid w:val="57CD29FC"/>
    <w:multiLevelType w:val="singleLevel"/>
    <w:tmpl w:val="57CD29FC"/>
    <w:lvl w:ilvl="0" w:tentative="0">
      <w:start w:val="2"/>
      <w:numFmt w:val="chineseCounting"/>
      <w:suff w:val="space"/>
      <w:lvlText w:val="第%1节"/>
      <w:lvlJc w:val="left"/>
    </w:lvl>
  </w:abstractNum>
  <w:abstractNum w:abstractNumId="24">
    <w:nsid w:val="57CD2A46"/>
    <w:multiLevelType w:val="singleLevel"/>
    <w:tmpl w:val="57CD2A46"/>
    <w:lvl w:ilvl="0" w:tentative="0">
      <w:start w:val="3"/>
      <w:numFmt w:val="chineseCounting"/>
      <w:suff w:val="space"/>
      <w:lvlText w:val="第%1节"/>
      <w:lvlJc w:val="left"/>
    </w:lvl>
  </w:abstractNum>
  <w:abstractNum w:abstractNumId="25">
    <w:nsid w:val="57CD2A8A"/>
    <w:multiLevelType w:val="singleLevel"/>
    <w:tmpl w:val="57CD2A8A"/>
    <w:lvl w:ilvl="0" w:tentative="0">
      <w:start w:val="4"/>
      <w:numFmt w:val="chineseCounting"/>
      <w:suff w:val="space"/>
      <w:lvlText w:val="第%1节"/>
      <w:lvlJc w:val="left"/>
    </w:lvl>
  </w:abstractNum>
  <w:abstractNum w:abstractNumId="26">
    <w:nsid w:val="57CD2ACF"/>
    <w:multiLevelType w:val="singleLevel"/>
    <w:tmpl w:val="57CD2ACF"/>
    <w:lvl w:ilvl="0" w:tentative="0">
      <w:start w:val="5"/>
      <w:numFmt w:val="chineseCounting"/>
      <w:suff w:val="space"/>
      <w:lvlText w:val="第%1章"/>
      <w:lvlJc w:val="left"/>
    </w:lvl>
  </w:abstractNum>
  <w:abstractNum w:abstractNumId="27">
    <w:nsid w:val="57CD2AE3"/>
    <w:multiLevelType w:val="singleLevel"/>
    <w:tmpl w:val="57CD2AE3"/>
    <w:lvl w:ilvl="0" w:tentative="0">
      <w:start w:val="1"/>
      <w:numFmt w:val="chineseCounting"/>
      <w:suff w:val="space"/>
      <w:lvlText w:val="第%1节"/>
      <w:lvlJc w:val="left"/>
    </w:lvl>
  </w:abstractNum>
  <w:abstractNum w:abstractNumId="28">
    <w:nsid w:val="57CD2B22"/>
    <w:multiLevelType w:val="singleLevel"/>
    <w:tmpl w:val="57CD2B22"/>
    <w:lvl w:ilvl="0" w:tentative="0">
      <w:start w:val="2"/>
      <w:numFmt w:val="chineseCounting"/>
      <w:suff w:val="space"/>
      <w:lvlText w:val="第%1节"/>
      <w:lvlJc w:val="left"/>
    </w:lvl>
  </w:abstractNum>
  <w:abstractNum w:abstractNumId="29">
    <w:nsid w:val="57CD2B5D"/>
    <w:multiLevelType w:val="singleLevel"/>
    <w:tmpl w:val="57CD2B5D"/>
    <w:lvl w:ilvl="0" w:tentative="0">
      <w:start w:val="3"/>
      <w:numFmt w:val="chineseCounting"/>
      <w:suff w:val="space"/>
      <w:lvlText w:val="第%1节"/>
      <w:lvlJc w:val="left"/>
    </w:lvl>
  </w:abstractNum>
  <w:abstractNum w:abstractNumId="30">
    <w:nsid w:val="57CD2BB8"/>
    <w:multiLevelType w:val="singleLevel"/>
    <w:tmpl w:val="57CD2BB8"/>
    <w:lvl w:ilvl="0" w:tentative="0">
      <w:start w:val="4"/>
      <w:numFmt w:val="chineseCounting"/>
      <w:suff w:val="space"/>
      <w:lvlText w:val="第%1节"/>
      <w:lvlJc w:val="left"/>
    </w:lvl>
  </w:abstractNum>
  <w:abstractNum w:abstractNumId="31">
    <w:nsid w:val="57CD2C22"/>
    <w:multiLevelType w:val="singleLevel"/>
    <w:tmpl w:val="57CD2C22"/>
    <w:lvl w:ilvl="0" w:tentative="0">
      <w:start w:val="5"/>
      <w:numFmt w:val="chineseCounting"/>
      <w:suff w:val="space"/>
      <w:lvlText w:val="第%1节"/>
      <w:lvlJc w:val="left"/>
    </w:lvl>
  </w:abstractNum>
  <w:abstractNum w:abstractNumId="32">
    <w:nsid w:val="57CD2C8D"/>
    <w:multiLevelType w:val="singleLevel"/>
    <w:tmpl w:val="57CD2C8D"/>
    <w:lvl w:ilvl="0" w:tentative="0">
      <w:start w:val="6"/>
      <w:numFmt w:val="chineseCounting"/>
      <w:suff w:val="space"/>
      <w:lvlText w:val="第%1节"/>
      <w:lvlJc w:val="left"/>
    </w:lvl>
  </w:abstractNum>
  <w:abstractNum w:abstractNumId="33">
    <w:nsid w:val="57CD2CDB"/>
    <w:multiLevelType w:val="singleLevel"/>
    <w:tmpl w:val="57CD2CDB"/>
    <w:lvl w:ilvl="0" w:tentative="0">
      <w:start w:val="6"/>
      <w:numFmt w:val="chineseCounting"/>
      <w:suff w:val="space"/>
      <w:lvlText w:val="第%1章"/>
      <w:lvlJc w:val="left"/>
    </w:lvl>
  </w:abstractNum>
  <w:abstractNum w:abstractNumId="34">
    <w:nsid w:val="57CD2CF3"/>
    <w:multiLevelType w:val="singleLevel"/>
    <w:tmpl w:val="57CD2CF3"/>
    <w:lvl w:ilvl="0" w:tentative="0">
      <w:start w:val="1"/>
      <w:numFmt w:val="chineseCounting"/>
      <w:suff w:val="space"/>
      <w:lvlText w:val="第%1节"/>
      <w:lvlJc w:val="left"/>
    </w:lvl>
  </w:abstractNum>
  <w:abstractNum w:abstractNumId="35">
    <w:nsid w:val="57CD2D8C"/>
    <w:multiLevelType w:val="singleLevel"/>
    <w:tmpl w:val="57CD2D8C"/>
    <w:lvl w:ilvl="0" w:tentative="0">
      <w:start w:val="2"/>
      <w:numFmt w:val="chineseCounting"/>
      <w:suff w:val="space"/>
      <w:lvlText w:val="第%1节"/>
      <w:lvlJc w:val="left"/>
    </w:lvl>
  </w:abstractNum>
  <w:abstractNum w:abstractNumId="36">
    <w:nsid w:val="57CD2DD5"/>
    <w:multiLevelType w:val="singleLevel"/>
    <w:tmpl w:val="57CD2DD5"/>
    <w:lvl w:ilvl="0" w:tentative="0">
      <w:start w:val="3"/>
      <w:numFmt w:val="chineseCounting"/>
      <w:suff w:val="space"/>
      <w:lvlText w:val="第%1节"/>
      <w:lvlJc w:val="left"/>
    </w:lvl>
  </w:abstractNum>
  <w:abstractNum w:abstractNumId="37">
    <w:nsid w:val="57CD2E4D"/>
    <w:multiLevelType w:val="singleLevel"/>
    <w:tmpl w:val="57CD2E4D"/>
    <w:lvl w:ilvl="0" w:tentative="0">
      <w:start w:val="7"/>
      <w:numFmt w:val="chineseCounting"/>
      <w:suff w:val="space"/>
      <w:lvlText w:val="第%1章"/>
      <w:lvlJc w:val="left"/>
    </w:lvl>
  </w:abstractNum>
  <w:abstractNum w:abstractNumId="38">
    <w:nsid w:val="57CD2E62"/>
    <w:multiLevelType w:val="singleLevel"/>
    <w:tmpl w:val="57CD2E62"/>
    <w:lvl w:ilvl="0" w:tentative="0">
      <w:start w:val="1"/>
      <w:numFmt w:val="chineseCounting"/>
      <w:suff w:val="space"/>
      <w:lvlText w:val="第%1节"/>
      <w:lvlJc w:val="left"/>
    </w:lvl>
  </w:abstractNum>
  <w:abstractNum w:abstractNumId="39">
    <w:nsid w:val="57CD2EA7"/>
    <w:multiLevelType w:val="singleLevel"/>
    <w:tmpl w:val="57CD2EA7"/>
    <w:lvl w:ilvl="0" w:tentative="0">
      <w:start w:val="2"/>
      <w:numFmt w:val="chineseCounting"/>
      <w:suff w:val="space"/>
      <w:lvlText w:val="第%1节"/>
      <w:lvlJc w:val="left"/>
    </w:lvl>
  </w:abstractNum>
  <w:abstractNum w:abstractNumId="40">
    <w:nsid w:val="57CD2EED"/>
    <w:multiLevelType w:val="singleLevel"/>
    <w:tmpl w:val="57CD2EED"/>
    <w:lvl w:ilvl="0" w:tentative="0">
      <w:start w:val="3"/>
      <w:numFmt w:val="chineseCounting"/>
      <w:suff w:val="space"/>
      <w:lvlText w:val="第%1节"/>
      <w:lvlJc w:val="left"/>
    </w:lvl>
  </w:abstractNum>
  <w:abstractNum w:abstractNumId="41">
    <w:nsid w:val="57CD2F3E"/>
    <w:multiLevelType w:val="singleLevel"/>
    <w:tmpl w:val="57CD2F3E"/>
    <w:lvl w:ilvl="0" w:tentative="0">
      <w:start w:val="8"/>
      <w:numFmt w:val="chineseCounting"/>
      <w:suff w:val="space"/>
      <w:lvlText w:val="第%1章"/>
      <w:lvlJc w:val="left"/>
    </w:lvl>
  </w:abstractNum>
  <w:abstractNum w:abstractNumId="42">
    <w:nsid w:val="57CD2F51"/>
    <w:multiLevelType w:val="singleLevel"/>
    <w:tmpl w:val="57CD2F51"/>
    <w:lvl w:ilvl="0" w:tentative="0">
      <w:start w:val="1"/>
      <w:numFmt w:val="chineseCounting"/>
      <w:suff w:val="space"/>
      <w:lvlText w:val="第%1节"/>
      <w:lvlJc w:val="left"/>
    </w:lvl>
  </w:abstractNum>
  <w:abstractNum w:abstractNumId="43">
    <w:nsid w:val="57CD2F8A"/>
    <w:multiLevelType w:val="singleLevel"/>
    <w:tmpl w:val="57CD2F8A"/>
    <w:lvl w:ilvl="0" w:tentative="0">
      <w:start w:val="2"/>
      <w:numFmt w:val="chineseCounting"/>
      <w:suff w:val="space"/>
      <w:lvlText w:val="第%1节"/>
      <w:lvlJc w:val="left"/>
    </w:lvl>
  </w:abstractNum>
  <w:abstractNum w:abstractNumId="44">
    <w:nsid w:val="69D25954"/>
    <w:multiLevelType w:val="multilevel"/>
    <w:tmpl w:val="69D25954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A551276"/>
    <w:multiLevelType w:val="multilevel"/>
    <w:tmpl w:val="6A551276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8731536"/>
    <w:multiLevelType w:val="multilevel"/>
    <w:tmpl w:val="78731536"/>
    <w:lvl w:ilvl="0" w:tentative="0">
      <w:start w:val="1"/>
      <w:numFmt w:val="japaneseCounting"/>
      <w:lvlText w:val="第%1节"/>
      <w:lvlJc w:val="left"/>
      <w:pPr>
        <w:ind w:left="730" w:hanging="7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0"/>
  </w:num>
  <w:num w:numId="40">
    <w:abstractNumId w:val="1"/>
  </w:num>
  <w:num w:numId="41">
    <w:abstractNumId w:val="44"/>
  </w:num>
  <w:num w:numId="42">
    <w:abstractNumId w:val="4"/>
  </w:num>
  <w:num w:numId="43">
    <w:abstractNumId w:val="2"/>
  </w:num>
  <w:num w:numId="44">
    <w:abstractNumId w:val="45"/>
  </w:num>
  <w:num w:numId="45">
    <w:abstractNumId w:val="46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165493"/>
    <w:rsid w:val="00165493"/>
    <w:rsid w:val="005A7947"/>
    <w:rsid w:val="005D402D"/>
    <w:rsid w:val="16064F3C"/>
    <w:rsid w:val="1C8463FB"/>
    <w:rsid w:val="225C38FD"/>
    <w:rsid w:val="50B833E4"/>
    <w:rsid w:val="62D82B43"/>
    <w:rsid w:val="6E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1385</Words>
  <Characters>1397</Characters>
  <Lines>11</Lines>
  <Paragraphs>3</Paragraphs>
  <TotalTime>0</TotalTime>
  <ScaleCrop>false</ScaleCrop>
  <LinksUpToDate>false</LinksUpToDate>
  <CharactersWithSpaces>1399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elnovo</dc:creator>
  <cp:lastModifiedBy>宗丹</cp:lastModifiedBy>
  <dcterms:modified xsi:type="dcterms:W3CDTF">2023-09-21T03:06:54Z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2C49AACACB014B6B8AD80DA4B9806B52_13</vt:lpwstr>
  </property>
</Properties>
</file>