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0" w:lineRule="exact"/>
        <w:jc w:val="center"/>
        <w:rPr>
          <w:rFonts w:hAnsi="仿宋" w:eastAsia="仿宋"/>
          <w:sz w:val="32"/>
          <w:szCs w:val="32"/>
        </w:rPr>
      </w:pPr>
    </w:p>
    <w:p/>
    <w:p>
      <w:pPr>
        <w:spacing w:line="56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hint="eastAsia" w:eastAsia="方正小标宋简体"/>
          <w:b/>
          <w:sz w:val="44"/>
          <w:szCs w:val="44"/>
          <w:u w:val="single"/>
        </w:rPr>
        <w:t>20</w:t>
      </w:r>
      <w:r>
        <w:rPr>
          <w:rFonts w:eastAsia="方正小标宋简体"/>
          <w:b/>
          <w:sz w:val="44"/>
          <w:szCs w:val="44"/>
          <w:u w:val="single"/>
        </w:rPr>
        <w:t>2</w:t>
      </w:r>
      <w:r>
        <w:rPr>
          <w:rFonts w:hint="eastAsia" w:eastAsia="方正小标宋简体"/>
          <w:b/>
          <w:sz w:val="44"/>
          <w:szCs w:val="44"/>
          <w:u w:val="single"/>
        </w:rPr>
        <w:t>4</w:t>
      </w:r>
      <w:r>
        <w:rPr>
          <w:rFonts w:eastAsia="方正小标宋简体"/>
          <w:b/>
          <w:sz w:val="44"/>
          <w:szCs w:val="44"/>
        </w:rPr>
        <w:t>年硕士研究生入学考试自命题科目</w:t>
      </w:r>
    </w:p>
    <w:p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考试大纲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2852"/>
      </w:tblGrid>
      <w:tr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阶段</w:t>
            </w:r>
            <w:r>
              <w:rPr>
                <w:rFonts w:hint="eastAsia" w:eastAsia="仿宋_GB2312"/>
                <w:bCs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sz w:val="28"/>
                <w:szCs w:val="28"/>
              </w:rPr>
              <w:t>初试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科目</w:t>
            </w:r>
            <w:r>
              <w:rPr>
                <w:rFonts w:eastAsia="仿宋_GB2312"/>
                <w:bCs/>
                <w:sz w:val="28"/>
                <w:szCs w:val="28"/>
              </w:rPr>
              <w:t>满分值：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考试科目：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气象探测原理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科目代码：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804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方式：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闭卷</w:t>
            </w:r>
            <w:r>
              <w:rPr>
                <w:rFonts w:eastAsia="仿宋_GB2312"/>
                <w:bCs/>
                <w:sz w:val="28"/>
                <w:szCs w:val="28"/>
              </w:rPr>
              <w:t>笔试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时长：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180分钟</w:t>
            </w:r>
          </w:p>
        </w:tc>
      </w:tr>
    </w:tbl>
    <w:p>
      <w:pPr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一、</w:t>
      </w:r>
      <w:r>
        <w:rPr>
          <w:rFonts w:hint="eastAsia" w:eastAsia="黑体"/>
          <w:b/>
          <w:bCs/>
          <w:sz w:val="28"/>
          <w:szCs w:val="28"/>
        </w:rPr>
        <w:t>科目</w:t>
      </w:r>
      <w:r>
        <w:rPr>
          <w:rFonts w:eastAsia="黑体"/>
          <w:b/>
          <w:bCs/>
          <w:sz w:val="28"/>
          <w:szCs w:val="28"/>
        </w:rPr>
        <w:t>的总体要求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了解现代气象观测的基本概念和内容，掌握现代气象观测常用仪器的使用方法，掌握气象资料的获取及处理方法，熟练掌握现代气象观测的基本原理。熟练掌握大气要素探测的基本理论、仪器原理和方法。</w:t>
      </w:r>
    </w:p>
    <w:p>
      <w:pPr>
        <w:spacing w:line="36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二、</w:t>
      </w:r>
      <w:r>
        <w:rPr>
          <w:rFonts w:hint="eastAsia" w:eastAsia="黑体"/>
          <w:b/>
          <w:sz w:val="28"/>
          <w:szCs w:val="28"/>
        </w:rPr>
        <w:t>考核内容与考核要求</w:t>
      </w:r>
    </w:p>
    <w:p>
      <w:pPr>
        <w:spacing w:line="360" w:lineRule="auto"/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1、绪论、云、能见度和天气现象的观测（30％）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（1）大气探测学研究的对象、任务和特点，大气探测发展概况，大气探测仪器及特性，大气探测的“三性”要求。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要点：大气探测的“三性”要求，大气探测仪器及特性。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（2）云的分类、云状的定义与识别特征，云的外形和形成云的基本过程，云的演变及其与天气演变的关系，云的国际电码及其天气意义，云量和云高的观测。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要点：云状的形态特征及其辨认，云的形成机制、演变及其与天气系统的关系。</w:t>
      </w:r>
    </w:p>
    <w:p>
      <w:pPr>
        <w:spacing w:line="360" w:lineRule="auto"/>
        <w:ind w:left="210" w:leftChars="100" w:firstLine="280" w:firstLineChars="1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（3）能见度及目标物亮度方程，气象能见度目测法，能见度器测法。</w:t>
      </w:r>
    </w:p>
    <w:p>
      <w:pPr>
        <w:spacing w:line="360" w:lineRule="auto"/>
        <w:ind w:left="210" w:leftChars="100" w:firstLine="280" w:firstLineChars="1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要点：目标物的亮度方程；白天和夜间气象能见度的观测方法；能见度的器测仪器及观测方法。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（4）天气现象的特征与符号，天气现象观测和记录，天气现象电码。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要点：天气现象的特征、符号、电码。</w:t>
      </w:r>
    </w:p>
    <w:p>
      <w:pPr>
        <w:spacing w:line="360" w:lineRule="auto"/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2、温度、湿度、气压、风、降水、蒸发和辐射观测（50％）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（</w:t>
      </w:r>
      <w:r>
        <w:rPr>
          <w:rFonts w:ascii="仿宋_GB2312" w:hAnsi="宋体" w:eastAsia="仿宋_GB2312"/>
          <w:bCs/>
          <w:sz w:val="28"/>
          <w:szCs w:val="28"/>
        </w:rPr>
        <w:t>1</w:t>
      </w:r>
      <w:r>
        <w:rPr>
          <w:rFonts w:hint="eastAsia" w:ascii="仿宋_GB2312" w:hAnsi="宋体" w:eastAsia="仿宋_GB2312"/>
          <w:bCs/>
          <w:sz w:val="28"/>
          <w:szCs w:val="28"/>
        </w:rPr>
        <w:t>）各种温度表的测温原理；测温仪器的热滞效应及误差消除方法。干湿球温度表的测湿原理，A值和湿度的计算及查算表的编制；露点仪的测湿原理。水银气压表的测压原理，水银气压表的数据订正，气压表的安装和观测方法，空盒气压表、气压计的测压原理，沸点气压计的测压原理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要点：各种气压表的测压原理；本站气压和海平面气压的订正。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（2）风向、风速测量的基本概念，旋转式风向、风速传感器，散热式风速表，其它类型风速表，风向、风速传感器的检定设备。高空风的观测方法，气象气球，确定气球位置的仪器设备。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要点：各种测风仪器的风向、风速测量原理及检定；高空风的测量方法：单点测风法，基线测风法，资料处理，风速、风向的计算。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（3）降雨、雪和蒸发的测量仪器原理；降雨、雪和蒸发测量误差因素。辐射测量原理及仪器换算因子。</w:t>
      </w:r>
    </w:p>
    <w:p>
      <w:pPr>
        <w:spacing w:line="360" w:lineRule="auto"/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3、自动气象站（10％）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自动气象站概述，自动气象站的基本组成，自动气象站的工作原理。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要点：自动气象站的系统组成、传感器及工作原理。</w:t>
      </w:r>
    </w:p>
    <w:p>
      <w:pPr>
        <w:spacing w:line="360" w:lineRule="auto"/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4、</w:t>
      </w:r>
      <w:r>
        <w:rPr>
          <w:rFonts w:hint="eastAsia" w:ascii="仿宋_GB2312" w:eastAsia="仿宋_GB2312"/>
          <w:b/>
          <w:color w:val="000000"/>
          <w:sz w:val="28"/>
          <w:szCs w:val="28"/>
        </w:rPr>
        <w:t>主、被动遥感大气探测</w:t>
      </w:r>
      <w:r>
        <w:rPr>
          <w:rFonts w:hint="eastAsia" w:ascii="仿宋_GB2312" w:eastAsia="仿宋_GB2312"/>
          <w:b/>
          <w:sz w:val="28"/>
          <w:szCs w:val="28"/>
        </w:rPr>
        <w:t>（10％）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（1）气象雷达遥感气象要素的原理，气象雷达的工作原理，气象雷达回波信号的处理，气象雷达回波的识别，气象要素的雷达测量。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要点：气象雷达工作原理及要素测量。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（2）激光雷达工作原理，激光雷达方程，后向散射系数与消光系数之间的关系。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要点：激光雷达的工作原理和方程及应用。</w:t>
      </w:r>
    </w:p>
    <w:p>
      <w:pPr>
        <w:spacing w:line="360" w:lineRule="auto"/>
        <w:ind w:left="559" w:leftChars="266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（3）声雷达的工作原理，声雷达方程，声雷达探测大气要素原理。要点：声雷达的工作原理和方程及应用。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（4）气象卫星简介，红外遥感原理及红外辐射仪，气象卫星遥感大气及卫星云图。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要点：红外遥感和气象卫星遥感大气原理。</w:t>
      </w:r>
    </w:p>
    <w:p>
      <w:pPr>
        <w:pStyle w:val="3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三、题型</w:t>
      </w:r>
      <w:r>
        <w:rPr>
          <w:rFonts w:hint="eastAsia" w:eastAsia="黑体"/>
          <w:b/>
          <w:sz w:val="28"/>
          <w:szCs w:val="28"/>
        </w:rPr>
        <w:t>结构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考试满分150分，其中：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1、简答题 40%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2、综述题60%</w:t>
      </w:r>
    </w:p>
    <w:p>
      <w:pPr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四、</w:t>
      </w:r>
      <w:r>
        <w:rPr>
          <w:rFonts w:hint="default" w:eastAsia="黑体"/>
          <w:b/>
          <w:sz w:val="28"/>
          <w:szCs w:val="28"/>
        </w:rPr>
        <w:t>参考书目</w:t>
      </w:r>
      <w:bookmarkStart w:id="0" w:name="_GoBack"/>
      <w:bookmarkEnd w:id="0"/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1、《</w:t>
      </w:r>
      <w:r>
        <w:rPr>
          <w:rFonts w:hint="eastAsia" w:ascii="仿宋_GB2312" w:hAnsi="Times New Roman" w:eastAsia="仿宋_GB2312" w:cs="Times New Roman"/>
          <w:sz w:val="28"/>
          <w:szCs w:val="28"/>
        </w:rPr>
        <w:t>大气探测原理与方法</w:t>
      </w:r>
      <w:r>
        <w:rPr>
          <w:rFonts w:hint="eastAsia" w:ascii="仿宋_GB2312" w:eastAsia="仿宋_GB2312"/>
          <w:sz w:val="28"/>
          <w:szCs w:val="28"/>
        </w:rPr>
        <w:t>》，</w:t>
      </w:r>
      <w:r>
        <w:rPr>
          <w:rFonts w:hint="eastAsia" w:ascii="仿宋_GB2312" w:hAnsi="Times New Roman" w:eastAsia="仿宋_GB2312" w:cs="Times New Roman"/>
          <w:sz w:val="28"/>
          <w:szCs w:val="28"/>
        </w:rPr>
        <w:t>张文煜、袁九毅编著</w:t>
      </w:r>
      <w:r>
        <w:rPr>
          <w:rFonts w:hint="eastAsia" w:ascii="仿宋_GB2312" w:eastAsia="仿宋_GB2312"/>
          <w:sz w:val="28"/>
          <w:szCs w:val="28"/>
        </w:rPr>
        <w:t>，</w:t>
      </w:r>
      <w:r>
        <w:rPr>
          <w:rFonts w:hint="eastAsia" w:ascii="仿宋_GB2312" w:hAnsi="Times New Roman" w:eastAsia="仿宋_GB2312" w:cs="Times New Roman"/>
          <w:sz w:val="28"/>
          <w:szCs w:val="28"/>
        </w:rPr>
        <w:t>气象出版社</w:t>
      </w:r>
      <w:r>
        <w:rPr>
          <w:rFonts w:hint="eastAsia" w:ascii="仿宋_GB2312" w:eastAsia="仿宋_GB2312"/>
          <w:sz w:val="28"/>
          <w:szCs w:val="28"/>
        </w:rPr>
        <w:t>，20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07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月</w:t>
      </w:r>
    </w:p>
    <w:p>
      <w:pPr>
        <w:pStyle w:val="3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  <w:lang w:val="en-US" w:eastAsia="zh-CN"/>
        </w:rPr>
        <w:t>五</w:t>
      </w:r>
      <w:r>
        <w:rPr>
          <w:rFonts w:eastAsia="黑体"/>
          <w:b/>
          <w:sz w:val="28"/>
          <w:szCs w:val="28"/>
        </w:rPr>
        <w:t>、</w:t>
      </w:r>
      <w:r>
        <w:rPr>
          <w:rFonts w:hint="eastAsia" w:eastAsia="黑体"/>
          <w:b/>
          <w:sz w:val="28"/>
          <w:szCs w:val="28"/>
        </w:rPr>
        <w:t>其它要求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1、考试形式为闭卷、笔试，考生无需携带计算器参加考试。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2、具体考试时间以《准考证》为准。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</w:p>
    <w:sectPr>
      <w:pgSz w:w="11906" w:h="16838"/>
      <w:pgMar w:top="1440" w:right="1644" w:bottom="156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Q0MWY1YThkMGFjNTA1ZTAyOWRlMjBiZWU5YjE4ZWYifQ=="/>
  </w:docVars>
  <w:rsids>
    <w:rsidRoot w:val="00B31588"/>
    <w:rsid w:val="000054BE"/>
    <w:rsid w:val="0001695D"/>
    <w:rsid w:val="00020CAA"/>
    <w:rsid w:val="00086642"/>
    <w:rsid w:val="001011F9"/>
    <w:rsid w:val="00106F28"/>
    <w:rsid w:val="00166CF6"/>
    <w:rsid w:val="001C1697"/>
    <w:rsid w:val="001C1FA0"/>
    <w:rsid w:val="001C3DD9"/>
    <w:rsid w:val="001D72C3"/>
    <w:rsid w:val="00215954"/>
    <w:rsid w:val="00343D1C"/>
    <w:rsid w:val="00353B03"/>
    <w:rsid w:val="003B26E1"/>
    <w:rsid w:val="003C6C8E"/>
    <w:rsid w:val="00403D4B"/>
    <w:rsid w:val="004422D5"/>
    <w:rsid w:val="00453E32"/>
    <w:rsid w:val="00454D9E"/>
    <w:rsid w:val="00455326"/>
    <w:rsid w:val="00496B58"/>
    <w:rsid w:val="004A574D"/>
    <w:rsid w:val="004F1DBF"/>
    <w:rsid w:val="005016CC"/>
    <w:rsid w:val="005354F1"/>
    <w:rsid w:val="005614C8"/>
    <w:rsid w:val="00570E9C"/>
    <w:rsid w:val="00571F6E"/>
    <w:rsid w:val="00582509"/>
    <w:rsid w:val="00673B1B"/>
    <w:rsid w:val="00677EE0"/>
    <w:rsid w:val="006C3C71"/>
    <w:rsid w:val="006D21B4"/>
    <w:rsid w:val="006E1BB6"/>
    <w:rsid w:val="007159CA"/>
    <w:rsid w:val="00733D8D"/>
    <w:rsid w:val="007422EE"/>
    <w:rsid w:val="00792BE0"/>
    <w:rsid w:val="008013A7"/>
    <w:rsid w:val="00866FF1"/>
    <w:rsid w:val="0086739F"/>
    <w:rsid w:val="008847BF"/>
    <w:rsid w:val="008F1419"/>
    <w:rsid w:val="008F2CA3"/>
    <w:rsid w:val="00936908"/>
    <w:rsid w:val="0096208D"/>
    <w:rsid w:val="009C7552"/>
    <w:rsid w:val="009D603E"/>
    <w:rsid w:val="009D6E71"/>
    <w:rsid w:val="009F65A0"/>
    <w:rsid w:val="00A1169E"/>
    <w:rsid w:val="00A374CA"/>
    <w:rsid w:val="00A37E16"/>
    <w:rsid w:val="00A43BA2"/>
    <w:rsid w:val="00A56CD9"/>
    <w:rsid w:val="00A56FDF"/>
    <w:rsid w:val="00A72CF2"/>
    <w:rsid w:val="00A76F06"/>
    <w:rsid w:val="00AC4A18"/>
    <w:rsid w:val="00B31588"/>
    <w:rsid w:val="00B43D8C"/>
    <w:rsid w:val="00C80450"/>
    <w:rsid w:val="00CF392C"/>
    <w:rsid w:val="00D02F22"/>
    <w:rsid w:val="00DA4AA0"/>
    <w:rsid w:val="00DD6718"/>
    <w:rsid w:val="00E013CB"/>
    <w:rsid w:val="00E0726C"/>
    <w:rsid w:val="00E10591"/>
    <w:rsid w:val="00E56A03"/>
    <w:rsid w:val="00E6069C"/>
    <w:rsid w:val="00E92649"/>
    <w:rsid w:val="00F63EAD"/>
    <w:rsid w:val="00F76A8D"/>
    <w:rsid w:val="00FB07CD"/>
    <w:rsid w:val="00FB34F8"/>
    <w:rsid w:val="00FF1A02"/>
    <w:rsid w:val="0D1D5291"/>
    <w:rsid w:val="288307FB"/>
    <w:rsid w:val="444F70BA"/>
    <w:rsid w:val="4D6A7961"/>
    <w:rsid w:val="510812DE"/>
    <w:rsid w:val="5ADF55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uiPriority w:val="99"/>
    <w:pPr>
      <w:jc w:val="left"/>
    </w:pPr>
  </w:style>
  <w:style w:type="paragraph" w:styleId="3">
    <w:name w:val="Body Text"/>
    <w:basedOn w:val="1"/>
    <w:link w:val="13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正文文本 Char"/>
    <w:basedOn w:val="10"/>
    <w:link w:val="3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14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文字 Char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7">
    <w:name w:val="未处理的提及1"/>
    <w:basedOn w:val="10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8">
    <w:name w:val="页眉 Char"/>
    <w:basedOn w:val="10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10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0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11B10-4F28-406A-90ED-720529D5DF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199</Words>
  <Characters>1136</Characters>
  <Lines>9</Lines>
  <Paragraphs>2</Paragraphs>
  <TotalTime>1</TotalTime>
  <ScaleCrop>false</ScaleCrop>
  <LinksUpToDate>false</LinksUpToDate>
  <CharactersWithSpaces>1333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2019-09-16T02:44:00Z</dcterms:created>
  <dc:creator>Administrator</dc:creator>
  <cp:lastModifiedBy>biabia</cp:lastModifiedBy>
  <cp:lastPrinted>2018-09-19T02:36:00Z</cp:lastPrinted>
  <dcterms:modified xsi:type="dcterms:W3CDTF">2023-09-27T08:23:47Z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0C6100D5626D4C1594D986DA1DE9BB37_12</vt:lpwstr>
  </property>
</Properties>
</file>